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03" w:rsidRPr="007B642E" w:rsidRDefault="00D22F03" w:rsidP="008C2F80">
      <w:pPr>
        <w:tabs>
          <w:tab w:val="left" w:pos="1680"/>
          <w:tab w:val="center" w:pos="4818"/>
        </w:tabs>
        <w:jc w:val="center"/>
      </w:pPr>
      <w:r w:rsidRPr="007B642E">
        <w:rPr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F03" w:rsidRPr="007B642E" w:rsidRDefault="00D22F03" w:rsidP="008C2F80">
      <w:pPr>
        <w:pStyle w:val="1"/>
        <w:tabs>
          <w:tab w:val="left" w:pos="0"/>
        </w:tabs>
        <w:spacing w:before="120"/>
        <w:rPr>
          <w:sz w:val="24"/>
        </w:rPr>
      </w:pPr>
      <w:r w:rsidRPr="007B642E">
        <w:rPr>
          <w:sz w:val="24"/>
        </w:rPr>
        <w:t>Администрация  Костянского сельсовета</w:t>
      </w:r>
    </w:p>
    <w:p w:rsidR="00D22F03" w:rsidRPr="007B642E" w:rsidRDefault="00D22F03" w:rsidP="008C2F80">
      <w:pPr>
        <w:pStyle w:val="1"/>
        <w:tabs>
          <w:tab w:val="left" w:pos="0"/>
        </w:tabs>
        <w:spacing w:before="120"/>
        <w:rPr>
          <w:sz w:val="24"/>
        </w:rPr>
      </w:pPr>
      <w:r w:rsidRPr="007B642E">
        <w:rPr>
          <w:sz w:val="24"/>
        </w:rPr>
        <w:t>Шатковского муниципального района Нижегородской области</w:t>
      </w:r>
    </w:p>
    <w:p w:rsidR="00D22F03" w:rsidRPr="007B642E" w:rsidRDefault="00D22F03" w:rsidP="008C2F80">
      <w:pPr>
        <w:pStyle w:val="2"/>
        <w:tabs>
          <w:tab w:val="left" w:pos="0"/>
        </w:tabs>
        <w:spacing w:before="120" w:after="240"/>
        <w:rPr>
          <w:spacing w:val="20"/>
          <w:sz w:val="24"/>
        </w:rPr>
      </w:pPr>
      <w:r w:rsidRPr="007B642E">
        <w:rPr>
          <w:spacing w:val="20"/>
          <w:sz w:val="24"/>
        </w:rPr>
        <w:t>ПОСТАНОВЛЕНИЕ</w:t>
      </w:r>
    </w:p>
    <w:tbl>
      <w:tblPr>
        <w:tblW w:w="10137" w:type="dxa"/>
        <w:tblLayout w:type="fixed"/>
        <w:tblLook w:val="04A0"/>
      </w:tblPr>
      <w:tblGrid>
        <w:gridCol w:w="1008"/>
        <w:gridCol w:w="720"/>
        <w:gridCol w:w="2520"/>
        <w:gridCol w:w="2700"/>
        <w:gridCol w:w="1080"/>
        <w:gridCol w:w="720"/>
        <w:gridCol w:w="1389"/>
      </w:tblGrid>
      <w:tr w:rsidR="00D22F03" w:rsidRPr="007B642E" w:rsidTr="003B310A">
        <w:trPr>
          <w:gridBefore w:val="1"/>
          <w:gridAfter w:val="1"/>
          <w:wBefore w:w="1008" w:type="dxa"/>
          <w:wAfter w:w="1389" w:type="dxa"/>
          <w:cantSplit/>
          <w:trHeight w:val="368"/>
        </w:trPr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2F03" w:rsidRPr="007B642E" w:rsidRDefault="00B5759E" w:rsidP="007B642E">
            <w:pPr>
              <w:snapToGrid w:val="0"/>
            </w:pPr>
            <w:r w:rsidRPr="007B642E">
              <w:t>0</w:t>
            </w:r>
            <w:r w:rsidR="007B642E">
              <w:t>8</w:t>
            </w:r>
            <w:r w:rsidR="00D22F03" w:rsidRPr="007B642E">
              <w:t>.</w:t>
            </w:r>
            <w:r w:rsidR="00455FF7" w:rsidRPr="007B642E">
              <w:t>0</w:t>
            </w:r>
            <w:r w:rsidR="007B642E">
              <w:t>2</w:t>
            </w:r>
            <w:r w:rsidR="00D22F03" w:rsidRPr="007B642E">
              <w:t>.201</w:t>
            </w:r>
            <w:r w:rsidR="00455FF7" w:rsidRPr="007B642E">
              <w:t>8</w:t>
            </w:r>
          </w:p>
        </w:tc>
        <w:tc>
          <w:tcPr>
            <w:tcW w:w="2700" w:type="dxa"/>
            <w:hideMark/>
          </w:tcPr>
          <w:p w:rsidR="00D22F03" w:rsidRPr="007B642E" w:rsidRDefault="00D22F03" w:rsidP="003B310A">
            <w:pPr>
              <w:snapToGrid w:val="0"/>
              <w:jc w:val="right"/>
            </w:pPr>
            <w:r w:rsidRPr="007B642E">
              <w:t>№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2F03" w:rsidRPr="007B642E" w:rsidRDefault="007B642E" w:rsidP="00455FF7">
            <w:pPr>
              <w:snapToGrid w:val="0"/>
            </w:pPr>
            <w:r>
              <w:t>2</w:t>
            </w:r>
          </w:p>
        </w:tc>
      </w:tr>
      <w:tr w:rsidR="00D22F03" w:rsidRPr="007B642E" w:rsidTr="00782A78">
        <w:trPr>
          <w:gridBefore w:val="2"/>
          <w:gridAfter w:val="2"/>
          <w:wBefore w:w="1728" w:type="dxa"/>
          <w:wAfter w:w="2109" w:type="dxa"/>
          <w:trHeight w:val="587"/>
        </w:trPr>
        <w:tc>
          <w:tcPr>
            <w:tcW w:w="6300" w:type="dxa"/>
            <w:gridSpan w:val="3"/>
            <w:hideMark/>
          </w:tcPr>
          <w:p w:rsidR="00D22F03" w:rsidRPr="007B642E" w:rsidRDefault="00D22F03" w:rsidP="007B642E">
            <w:pPr>
              <w:snapToGrid w:val="0"/>
              <w:jc w:val="center"/>
            </w:pPr>
            <w:r w:rsidRPr="007B642E">
              <w:t>«  О</w:t>
            </w:r>
            <w:r w:rsidR="007B642E" w:rsidRPr="007B642E">
              <w:t xml:space="preserve"> внесении изменений </w:t>
            </w:r>
            <w:r w:rsidR="007B642E">
              <w:t xml:space="preserve"> в </w:t>
            </w:r>
            <w:r w:rsidR="007B642E" w:rsidRPr="007B642E">
              <w:t xml:space="preserve"> Порядок использования бюджетных ассигнований резервного фонда администрации Костянского сельсовета ,утвержденный постановлением администрации Костянского сельсовета от 04.02.2011 № 4</w:t>
            </w:r>
            <w:r w:rsidRPr="007B642E">
              <w:t xml:space="preserve"> »</w:t>
            </w:r>
          </w:p>
        </w:tc>
      </w:tr>
      <w:tr w:rsidR="00D22F03" w:rsidRPr="007B642E" w:rsidTr="003B310A">
        <w:trPr>
          <w:trHeight w:val="9928"/>
        </w:trPr>
        <w:tc>
          <w:tcPr>
            <w:tcW w:w="10137" w:type="dxa"/>
            <w:gridSpan w:val="7"/>
          </w:tcPr>
          <w:p w:rsidR="00D22F03" w:rsidRPr="007B642E" w:rsidRDefault="00D22F03" w:rsidP="003B310A">
            <w:r w:rsidRPr="007B642E">
              <w:t xml:space="preserve">  </w:t>
            </w:r>
          </w:p>
          <w:p w:rsidR="007B642E" w:rsidRPr="007B642E" w:rsidRDefault="007B642E" w:rsidP="007B642E">
            <w:pPr>
              <w:autoSpaceDN w:val="0"/>
              <w:spacing w:line="200" w:lineRule="atLeast"/>
            </w:pPr>
            <w:bookmarkStart w:id="0" w:name="sub_2"/>
          </w:p>
          <w:p w:rsidR="007B642E" w:rsidRDefault="007B642E" w:rsidP="007B642E">
            <w:pPr>
              <w:autoSpaceDN w:val="0"/>
              <w:spacing w:line="200" w:lineRule="atLeast"/>
              <w:jc w:val="both"/>
              <w:rPr>
                <w:bCs/>
                <w:color w:val="000000"/>
                <w:lang w:eastAsia="en-US" w:bidi="en-US"/>
              </w:rPr>
            </w:pPr>
            <w:r w:rsidRPr="007B642E">
              <w:rPr>
                <w:bCs/>
              </w:rPr>
              <w:t xml:space="preserve">В соответствии  с  ч.7 ст.81 Бюджетного кодекса Российской Федерации  , </w:t>
            </w:r>
            <w:r w:rsidRPr="007B642E">
              <w:rPr>
                <w:bCs/>
                <w:color w:val="000000"/>
                <w:lang w:eastAsia="en-US" w:bidi="en-US"/>
              </w:rPr>
              <w:t xml:space="preserve">на основании протеста прокуратуры Шатковского района № 5-1-2018 от 01.02.2018 года </w:t>
            </w:r>
          </w:p>
          <w:p w:rsidR="007B642E" w:rsidRDefault="007B642E" w:rsidP="007B642E">
            <w:pPr>
              <w:autoSpaceDN w:val="0"/>
              <w:spacing w:line="200" w:lineRule="atLeast"/>
              <w:jc w:val="both"/>
              <w:rPr>
                <w:bCs/>
                <w:color w:val="000000"/>
                <w:lang w:eastAsia="en-US" w:bidi="en-US"/>
              </w:rPr>
            </w:pP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  <w:r w:rsidRPr="007B642E">
              <w:rPr>
                <w:bCs/>
                <w:color w:val="000000"/>
                <w:lang w:eastAsia="en-US" w:bidi="en-US"/>
              </w:rPr>
              <w:t>ПОСТАНОВЛЯЮ :</w:t>
            </w: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  <w:r w:rsidRPr="007B642E">
              <w:t xml:space="preserve">                                             </w:t>
            </w: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  <w:r w:rsidRPr="007B642E">
              <w:tab/>
              <w:t xml:space="preserve">Внести изменения в Порядок использования бюджетных ассигнований резервного фонда администрации Костянского сельсовета ,утвержденный постановлением администрации Костянского сельсовета от 04.02.2011 № 4 »  </w:t>
            </w: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</w:p>
          <w:bookmarkEnd w:id="0"/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  <w:r w:rsidRPr="007B642E">
              <w:t>1.Пункт 10 Порядка изложить в следующем содержании :</w:t>
            </w: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</w:p>
          <w:p w:rsidR="007B642E" w:rsidRPr="007B642E" w:rsidRDefault="007B642E" w:rsidP="007B642E">
            <w:pPr>
              <w:spacing w:line="360" w:lineRule="auto"/>
              <w:jc w:val="both"/>
            </w:pPr>
            <w:r w:rsidRPr="007B642E">
              <w:t>10. Отчет об использовании средств резервного фонда администрации Костянского сельсовета Шатковского района прилагается  к годовому отчету  об исполнении бюджета Костянского  сельсовета Шатковского района.</w:t>
            </w: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</w:pPr>
            <w:r w:rsidRPr="007B642E">
              <w:t xml:space="preserve">2. </w:t>
            </w:r>
            <w:r w:rsidRPr="007B642E">
              <w:rPr>
                <w:rFonts w:eastAsia="Arial"/>
                <w:color w:val="000000"/>
                <w:spacing w:val="5"/>
                <w:kern w:val="2"/>
              </w:rPr>
              <w:t>Обнародовать настоящее решение путем размещения на информационных щитах поселения.</w:t>
            </w: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  <w:rPr>
                <w:color w:val="000000"/>
              </w:rPr>
            </w:pPr>
            <w:r w:rsidRPr="007B642E">
              <w:t xml:space="preserve"> </w:t>
            </w:r>
            <w:r w:rsidRPr="007B642E">
              <w:tab/>
              <w:t>3.Контроль  за исполнением настоящего решения оставляю за собой.</w:t>
            </w:r>
          </w:p>
          <w:p w:rsidR="007B642E" w:rsidRPr="007B642E" w:rsidRDefault="007B642E" w:rsidP="007B642E">
            <w:pPr>
              <w:autoSpaceDN w:val="0"/>
              <w:spacing w:line="200" w:lineRule="atLeast"/>
              <w:jc w:val="both"/>
              <w:rPr>
                <w:color w:val="000000"/>
              </w:rPr>
            </w:pPr>
          </w:p>
          <w:p w:rsidR="007B642E" w:rsidRPr="007B642E" w:rsidRDefault="007B642E" w:rsidP="007B642E">
            <w:pPr>
              <w:autoSpaceDN w:val="0"/>
              <w:spacing w:after="120" w:line="200" w:lineRule="atLeast"/>
              <w:ind w:firstLine="709"/>
              <w:jc w:val="both"/>
              <w:rPr>
                <w:color w:val="000000"/>
              </w:rPr>
            </w:pPr>
          </w:p>
          <w:p w:rsidR="00D22F03" w:rsidRPr="007B642E" w:rsidRDefault="00D22F03" w:rsidP="003B310A"/>
          <w:p w:rsidR="00D22F03" w:rsidRPr="007B642E" w:rsidRDefault="00D22F03" w:rsidP="003B310A">
            <w:pPr>
              <w:ind w:firstLine="708"/>
            </w:pPr>
            <w:r w:rsidRPr="007B642E">
              <w:t>Глава  администрации</w:t>
            </w:r>
          </w:p>
          <w:p w:rsidR="00D22F03" w:rsidRPr="007B642E" w:rsidRDefault="00D22F03" w:rsidP="003B310A">
            <w:pPr>
              <w:ind w:firstLine="708"/>
            </w:pPr>
            <w:r w:rsidRPr="007B642E">
              <w:t>Костянского сельсовета :                                       И.Н.Вшивкин</w:t>
            </w:r>
          </w:p>
          <w:p w:rsidR="00D22F03" w:rsidRPr="007B642E" w:rsidRDefault="00D22F03" w:rsidP="003B310A">
            <w:pPr>
              <w:ind w:firstLine="708"/>
            </w:pPr>
          </w:p>
          <w:p w:rsidR="00D22F03" w:rsidRPr="007B642E" w:rsidRDefault="00D22F03" w:rsidP="003B310A">
            <w:pPr>
              <w:ind w:firstLine="708"/>
            </w:pPr>
          </w:p>
          <w:p w:rsidR="00D22F03" w:rsidRPr="007B642E" w:rsidRDefault="00D22F03" w:rsidP="003B310A"/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jc w:val="center"/>
            </w:pPr>
          </w:p>
          <w:p w:rsidR="00D22F03" w:rsidRPr="007B642E" w:rsidRDefault="00D22F03" w:rsidP="003B310A">
            <w:pPr>
              <w:tabs>
                <w:tab w:val="left" w:pos="1380"/>
              </w:tabs>
            </w:pPr>
          </w:p>
        </w:tc>
      </w:tr>
    </w:tbl>
    <w:p w:rsidR="00144616" w:rsidRPr="007B642E" w:rsidRDefault="00144616"/>
    <w:sectPr w:rsidR="00144616" w:rsidRPr="007B642E" w:rsidSect="007B64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D22F03"/>
    <w:rsid w:val="000142B8"/>
    <w:rsid w:val="00034FC8"/>
    <w:rsid w:val="000D6555"/>
    <w:rsid w:val="000E26C3"/>
    <w:rsid w:val="00144616"/>
    <w:rsid w:val="003544C6"/>
    <w:rsid w:val="003C19CA"/>
    <w:rsid w:val="003E3F12"/>
    <w:rsid w:val="004338E8"/>
    <w:rsid w:val="00455FF7"/>
    <w:rsid w:val="004D04DE"/>
    <w:rsid w:val="004F6F58"/>
    <w:rsid w:val="005310E8"/>
    <w:rsid w:val="005A4005"/>
    <w:rsid w:val="005E32FC"/>
    <w:rsid w:val="0062479C"/>
    <w:rsid w:val="006A19BD"/>
    <w:rsid w:val="006E193E"/>
    <w:rsid w:val="00734114"/>
    <w:rsid w:val="00782A78"/>
    <w:rsid w:val="007B642E"/>
    <w:rsid w:val="007E68B2"/>
    <w:rsid w:val="0084514B"/>
    <w:rsid w:val="00846178"/>
    <w:rsid w:val="008C0496"/>
    <w:rsid w:val="008C2F80"/>
    <w:rsid w:val="00932B98"/>
    <w:rsid w:val="009353FB"/>
    <w:rsid w:val="009C7496"/>
    <w:rsid w:val="009D3EF4"/>
    <w:rsid w:val="00A44D00"/>
    <w:rsid w:val="00A75F46"/>
    <w:rsid w:val="00AE6AD4"/>
    <w:rsid w:val="00B13781"/>
    <w:rsid w:val="00B5759E"/>
    <w:rsid w:val="00BF6653"/>
    <w:rsid w:val="00C56DAC"/>
    <w:rsid w:val="00D22F03"/>
    <w:rsid w:val="00D47E6C"/>
    <w:rsid w:val="00DD2E44"/>
    <w:rsid w:val="00DE18B6"/>
    <w:rsid w:val="00E567AD"/>
    <w:rsid w:val="00F123EB"/>
    <w:rsid w:val="00F334DA"/>
    <w:rsid w:val="00F41B73"/>
    <w:rsid w:val="00F5401D"/>
    <w:rsid w:val="00FC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F0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22F03"/>
    <w:pPr>
      <w:keepNext/>
      <w:tabs>
        <w:tab w:val="num" w:pos="36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D22F03"/>
    <w:pPr>
      <w:keepNext/>
      <w:tabs>
        <w:tab w:val="num" w:pos="36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2F03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22F03"/>
    <w:rPr>
      <w:sz w:val="32"/>
      <w:szCs w:val="24"/>
      <w:lang w:eastAsia="ar-SA"/>
    </w:rPr>
  </w:style>
  <w:style w:type="paragraph" w:styleId="a3">
    <w:name w:val="Balloon Text"/>
    <w:basedOn w:val="a"/>
    <w:link w:val="a4"/>
    <w:rsid w:val="00D22F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2F0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2018-02-08T05:52:00Z</cp:lastPrinted>
  <dcterms:created xsi:type="dcterms:W3CDTF">2017-01-27T07:18:00Z</dcterms:created>
  <dcterms:modified xsi:type="dcterms:W3CDTF">2018-02-08T05:52:00Z</dcterms:modified>
</cp:coreProperties>
</file>