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0" w:rsidRPr="007929F0" w:rsidRDefault="007929F0" w:rsidP="007929F0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18311" cy="540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1" cy="54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F0" w:rsidRPr="007929F0" w:rsidRDefault="007929F0" w:rsidP="007929F0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7929F0" w:rsidRDefault="007929F0" w:rsidP="007929F0">
      <w:pPr>
        <w:keepNext/>
        <w:tabs>
          <w:tab w:val="left" w:pos="0"/>
        </w:tabs>
        <w:suppressAutoHyphens/>
        <w:spacing w:before="120" w:after="0" w:line="100" w:lineRule="atLeast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929F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Администрация  Смирновского сельсовета </w:t>
      </w:r>
    </w:p>
    <w:p w:rsidR="007929F0" w:rsidRPr="007929F0" w:rsidRDefault="007929F0" w:rsidP="007929F0">
      <w:pPr>
        <w:keepNext/>
        <w:tabs>
          <w:tab w:val="left" w:pos="0"/>
        </w:tabs>
        <w:suppressAutoHyphens/>
        <w:spacing w:before="120" w:after="0" w:line="100" w:lineRule="atLeast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7929F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Шатковского муниципального района Нижегородской области</w:t>
      </w:r>
    </w:p>
    <w:p w:rsidR="00A679C2" w:rsidRPr="00A679C2" w:rsidRDefault="00A679C2" w:rsidP="00A679C2">
      <w:pPr>
        <w:spacing w:before="119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keepNext/>
        <w:spacing w:before="119" w:after="23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</w:p>
    <w:tbl>
      <w:tblPr>
        <w:tblW w:w="774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00"/>
        <w:gridCol w:w="2711"/>
        <w:gridCol w:w="1729"/>
      </w:tblGrid>
      <w:tr w:rsidR="00A679C2" w:rsidRPr="00A679C2" w:rsidTr="00A679C2">
        <w:trPr>
          <w:trHeight w:val="156"/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9C2" w:rsidRPr="00A679C2" w:rsidRDefault="00A679C2" w:rsidP="00A679C2">
            <w:pPr>
              <w:spacing w:before="100" w:beforeAutospacing="1" w:after="119" w:line="15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7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01.04.2020г.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167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A679C2" w:rsidRPr="00A679C2" w:rsidRDefault="00A679C2" w:rsidP="00A679C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238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развития субъектов малого и среднего предпринимательства в администрации </w:t>
      </w:r>
      <w:r w:rsidR="00686F18">
        <w:rPr>
          <w:rFonts w:ascii="Arial" w:eastAsia="Times New Roman" w:hAnsi="Arial" w:cs="Arial"/>
          <w:b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на 2020-2022 годы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Бюджетным кодексом Российской Федерации, Федеральным законом от 24 июля 2007 года N 209-ФЗ "О развитии малого и среднего предпринимательства в Российской Федерации", Федеральном законом от 06 октября 2003 года N 131-ФЗ "Об общих принципах организации местного самоуправления в Российской Федерации", руководствуясь Уставом </w:t>
      </w:r>
      <w:r w:rsidR="00686F18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целях обеспечения устойчивого развития малого и среднего предпринимательства в </w:t>
      </w:r>
      <w:r w:rsidR="00686F18">
        <w:rPr>
          <w:rFonts w:ascii="Arial" w:eastAsia="Times New Roman" w:hAnsi="Arial" w:cs="Arial"/>
          <w:sz w:val="24"/>
          <w:szCs w:val="24"/>
          <w:lang w:eastAsia="ru-RU"/>
        </w:rPr>
        <w:t>Смирновском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сельсовете, администрация </w:t>
      </w:r>
      <w:r w:rsidR="00686F18" w:rsidRPr="00686F18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постановляет: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развития субъектов малого и сред</w:t>
      </w:r>
      <w:r w:rsidR="00686F18">
        <w:rPr>
          <w:rFonts w:ascii="Arial" w:eastAsia="Times New Roman" w:hAnsi="Arial" w:cs="Arial"/>
          <w:sz w:val="24"/>
          <w:szCs w:val="24"/>
          <w:lang w:eastAsia="ru-RU"/>
        </w:rPr>
        <w:t>него предпринимательства в Смирновско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м сельсовете Шатковского муниципального района Нижегородской области на 2020-2022 годы (прилагается).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координационный совет по развитию малого и среднего предпринимательства при администрации </w:t>
      </w:r>
      <w:r w:rsidR="00686F18" w:rsidRPr="00686F18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(прилагается).</w:t>
      </w:r>
    </w:p>
    <w:p w:rsidR="00A679C2" w:rsidRPr="00A679C2" w:rsidRDefault="00C627F5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627F5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постановление путем размещения на информационных щитах населенных пунктов  Смирновского 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bookmarkStart w:id="0" w:name="_GoBack"/>
      <w:bookmarkEnd w:id="0"/>
      <w:r w:rsidRPr="00C627F5">
        <w:rPr>
          <w:rFonts w:ascii="Arial" w:eastAsia="Times New Roman" w:hAnsi="Arial" w:cs="Arial"/>
          <w:sz w:val="24"/>
          <w:szCs w:val="24"/>
          <w:lang w:eastAsia="ru-RU"/>
        </w:rPr>
        <w:t xml:space="preserve"> и  разместить на официальном сайте администрации Шатковского муниципального района Нижегородской области в информационно-телекоммуникационной сети «Интернет».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F18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9C2" w:rsidRDefault="00686F18" w:rsidP="007929F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Смирновского сельсовета                                               В.Н.Куркин</w:t>
      </w:r>
      <w:r w:rsidR="00A679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7929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A679C2" w:rsidRPr="00A679C2" w:rsidRDefault="00A679C2" w:rsidP="00A679C2">
      <w:pPr>
        <w:spacing w:before="238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238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679C2" w:rsidRPr="00A679C2" w:rsidRDefault="00A679C2" w:rsidP="00A679C2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82E3A" w:rsidRDefault="00686F18" w:rsidP="00A679C2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9C2"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282E3A">
        <w:rPr>
          <w:rFonts w:ascii="Arial" w:eastAsia="Times New Roman" w:hAnsi="Arial" w:cs="Arial"/>
          <w:sz w:val="24"/>
          <w:szCs w:val="24"/>
          <w:lang w:eastAsia="ru-RU"/>
        </w:rPr>
        <w:t xml:space="preserve"> Шатковского  </w:t>
      </w:r>
    </w:p>
    <w:p w:rsidR="00A679C2" w:rsidRPr="00A679C2" w:rsidRDefault="00282E3A" w:rsidP="00A679C2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Нижегородской области</w:t>
      </w:r>
    </w:p>
    <w:p w:rsidR="00A679C2" w:rsidRPr="00A679C2" w:rsidRDefault="007929F0" w:rsidP="00A679C2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01.04.2020г. № 7</w:t>
      </w: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A679C2" w:rsidRPr="00A679C2" w:rsidRDefault="00A679C2" w:rsidP="00A679C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развития субъектов малого и среднего предпринимательства в </w:t>
      </w:r>
      <w:r w:rsidR="00686F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Смирновском </w:t>
      </w: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сельсовете Шатковского муниципального района Нижегородской области на 2020-2022 годы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развития субъектов малого и среднего предпринимательства в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Смирновском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Шатковского муниципального района Нижегородской области на 2020-2022 годы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7"/>
        <w:gridCol w:w="7379"/>
      </w:tblGrid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0678B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развития субъектов малого и среднего предпринимательства в </w:t>
            </w:r>
            <w:r w:rsidR="00067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Смирновском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Шатковского муниципального района Нижегородской области на 2020-2022 годы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- координатор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Координационный совет по развитию малого и среднего предпринимательства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678BA" w:rsidRPr="00067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Смирновского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Шатковского муниципального района Нижегородской области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 октября 2003 года N 131-ФЗ "Об общих принципах организации местного самоуправления в Российской Федерации";</w:t>
            </w:r>
          </w:p>
          <w:p w:rsidR="00A679C2" w:rsidRPr="00A679C2" w:rsidRDefault="00A679C2" w:rsidP="00A679C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 июля 2007 года N 209-ФЗ "О развитии малого и среднего предпринимательства в Российской Федерации";</w:t>
            </w:r>
          </w:p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r w:rsidR="000678BA" w:rsidRPr="00067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Смирновского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Шатковского мун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района;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0678B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      </w:r>
            <w:r w:rsidR="00067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Смирновском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678BA" w:rsidRPr="00067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Смирновского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субъекты малого и среднего предпринимательства, образующие инфраструктуру поддержки малого и среднего предпринимательства (по согласованию)</w:t>
            </w:r>
          </w:p>
        </w:tc>
      </w:tr>
      <w:tr w:rsidR="00A679C2" w:rsidRPr="00A679C2" w:rsidTr="00A679C2">
        <w:trPr>
          <w:tblCellSpacing w:w="0" w:type="dxa"/>
        </w:trPr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9C2" w:rsidRPr="00A679C2" w:rsidRDefault="00A679C2" w:rsidP="00A679C2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678BA" w:rsidRPr="000678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Смирновского</w:t>
            </w:r>
            <w:r w:rsidRPr="00A679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координационный совет по развитию малого и среднего предпринимательства</w:t>
            </w:r>
          </w:p>
        </w:tc>
      </w:tr>
    </w:tbl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малого предпринимательства в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Смирновском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Шатковского муниципального района Нижегородской области (далее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Смирновский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сельсовет)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в связи с введением в действие с 1 января 2008 года Федерального закона от 24 июля 2007 года N 209-ФЗ "О развитии малого и среднего предпринимательства в Российской Федерации". Выделение среднего предпринимательства в отдельную категорию требует внесения изменений как в 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федеральные и региональные, так и муниципальные правовые акты по поддержке предпринимательства.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ещё низкая платёжеспособность населения.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Система комплексной поддержки малого и среднего предпринимательства должна включать: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содействие в расширении рынков сбыта производимых товаров и услуг;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надёжную защиту прав и законных интересов предпринимателей;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взаимодействие между бизнесом в лице объединений предпринимателей и властью;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благоприятное отношение общества к предпринимательской деятельности.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Программы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Основными целями настоящей Программы являются: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- улучшение условий для развития малого и среднего предпринимательства в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 xml:space="preserve">Смирновском 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сельсовете;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устойчивый рост уровня социально-экономического развития поселения и благосостояния граждан;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формирование экономически активного среднего класса;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ускорение развития малого и среднего предпринимательства в приоритетных для поселения сферах деятельности.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Исходя из социальной значимости малого и среднего предпринимательства муниципальная политика в отношении данного сектора экономики должна быть направлена на решение следующих задач Программы: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формирование благоприятных условий для обеспечения занятости и самозанятости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включение максимально широкого круга экономически активной части населения из различных социальных слоёв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привлечение частных инвестиций и личных накоплений граждан в реальный сектор экономики;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налоговых поступлений в бюджеты всех уровней бюджет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малых и средних предприятий за счет обеспечения прозрачности бизнеса.</w:t>
      </w:r>
    </w:p>
    <w:p w:rsidR="00A679C2" w:rsidRPr="00A679C2" w:rsidRDefault="00A679C2" w:rsidP="00A679C2">
      <w:pPr>
        <w:spacing w:before="238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Приоритетные направления деятельности субъектов малого</w:t>
      </w:r>
    </w:p>
    <w:p w:rsidR="00A679C2" w:rsidRPr="00A679C2" w:rsidRDefault="00A679C2" w:rsidP="00A679C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среднего предпринимательства на территории </w:t>
      </w:r>
      <w:r w:rsidR="000678BA" w:rsidRPr="000678BA">
        <w:rPr>
          <w:rFonts w:ascii="Arial" w:eastAsia="Times New Roman" w:hAnsi="Arial" w:cs="Arial"/>
          <w:b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сельсовета: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1. Производство товаров народного потребления.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3. Благоустройство поселения и обслуживание объектов жилищно-коммунального хозяйства.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4. Оказание бытовых услуг населению.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Программы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 реализации Программы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1. Поддержка выставочно-ярморочной деятельности субъектов малого и среднего предпринимательства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2. Проведение информационных семинаров для вновь зарегистрированных предпринимателей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3. Установление и укрепление межрегиональных и международных связей, способствующих развитию малого и среднего предпринимательства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4.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5.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Информационная поддержка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Имущественная поддержка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1. Формирование перечня имущества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безвозмездной основе или на льготных условиях с учетом его целевого использования и соблюдения требований, установленных Федеральным законом от 26 июля 2006 года N 135-ФЗ "О защите конкуренции".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Смирновском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24 июля 2007 года N 209-ФЗ "О развитии малого и среднего предпринимательства в Российской Федерации" субъекты малого и среднего предпринимательства имеют равный доступ к получению поддержки на территории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рамках реализации Программы.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2. Наличие регистрации в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Смирновском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4. Осуществление на территории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деятельности по приоритетным направлениям, определённым в Программе.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- Координационный совет).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С учетом решений Координационного совета принимаются соответствующие муниципальные правовые акты: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постановления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предоставлении поддержки (за исключением субсидирования процентной ставки по полученным кредитам);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распоряжения администрации </w:t>
      </w:r>
      <w:r w:rsidR="000678BA" w:rsidRPr="00686F18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субсидирование процентной ставки по полученным кредитам.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имущества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В перечень могут включаться: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- нежилые помещения, в том числе отдельно стоящие нежилые объекты недвижимости, находящиеся в собственности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свободные от прав третьих лиц;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- нежилые помещения, в том числе отдельно стоящие нежилые объекты недвижимости, находящиеся в собственности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- иное имущество, находящееся в собственности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2. Осуществление на территории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деятельности по следующим приоритетным направлениям: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2.1. Производство товаров народного потребления.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Благоустройство поселения и обслуживание объектов жилищно-коммунального хозяйства.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2.4. Оказание бытовых услуг населению (пошив и ремонт обуви, ремонт сложной бытовой техники и теле-, радиоаппаратуры,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Нижегородской области.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 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 учетом решения координационного совета по развитию малого и среднего предпринимательства при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 xml:space="preserve">Смирновского 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сельсовета принимает решение: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об оказании имущественной поддержки (в форме постановления);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 отказе в оказании имущественной поддержки (с направлением заявителю письменного отказа);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- о проведении конкурса или аукциона на оказание имущественной поддержки.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управления Программой, контроль за ходом ее реализации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управления всем комплексом работ по реализации Программы осуществляет администрация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Координационный совет по развитию малого и среднего предпринимательства при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совместно администрацией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 актов, развития системы подготовки кадров, оказания консультационной и информационной поддержки, выставочно-ярмарочной деятельности, других направлений поддержки субъектов малого и среднего предпринимательства.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ходом исполнения Программы осуществляют администрация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координационный совет по развитию малого и среднего предпринимательства.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 реализации Программы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</w:t>
      </w:r>
      <w:r w:rsidR="000678BA" w:rsidRPr="00686F18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целом, что позволит снизить социальную напряжённость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Default="00A679C2" w:rsidP="006516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6E7" w:rsidRPr="00A679C2" w:rsidRDefault="006516E7" w:rsidP="006516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6516E7">
      <w:pPr>
        <w:spacing w:before="238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679C2" w:rsidRPr="00A679C2" w:rsidRDefault="00A679C2" w:rsidP="006516E7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82E3A" w:rsidRDefault="000678BA" w:rsidP="00282E3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="00A679C2"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282E3A">
        <w:rPr>
          <w:rFonts w:ascii="Arial" w:eastAsia="Times New Roman" w:hAnsi="Arial" w:cs="Arial"/>
          <w:sz w:val="24"/>
          <w:szCs w:val="24"/>
          <w:lang w:eastAsia="ru-RU"/>
        </w:rPr>
        <w:t xml:space="preserve">  Шатковского  </w:t>
      </w:r>
    </w:p>
    <w:p w:rsidR="00282E3A" w:rsidRDefault="00282E3A" w:rsidP="00282E3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Нижегородской области </w:t>
      </w:r>
    </w:p>
    <w:p w:rsidR="00A679C2" w:rsidRPr="00A679C2" w:rsidRDefault="007929F0" w:rsidP="00282E3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01.04.2020г. №7</w:t>
      </w: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6516E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Координационный совет по развитию малого и среднего предпринимательства при администрации </w:t>
      </w:r>
      <w:r w:rsidR="000678BA" w:rsidRPr="000678BA">
        <w:rPr>
          <w:rFonts w:ascii="Arial" w:eastAsia="Times New Roman" w:hAnsi="Arial" w:cs="Arial"/>
          <w:b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</w:t>
      </w:r>
    </w:p>
    <w:p w:rsidR="00A679C2" w:rsidRPr="00A679C2" w:rsidRDefault="00A679C2" w:rsidP="006516E7">
      <w:pPr>
        <w:spacing w:before="100" w:beforeAutospacing="1"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1. Глава администрации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председатель координационного совета,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 xml:space="preserve"> Куркин Василий Николаевич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2. Специалист администрации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заместитель председателя координационного совета,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Борисова Елена Владимировна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3. Документовед по работе с землёй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– секретарь координационного совета,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Губанова Татьяна Федоровна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4. Депутат сельского Совета </w:t>
      </w:r>
      <w:r w:rsidR="000678BA" w:rsidRP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член координационного совета (по согласованию),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Балашов Юрий Николаевич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5. Депутат сельского Совета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Смирновского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член координационного совета (по согласованию), </w:t>
      </w:r>
      <w:r w:rsidR="000678BA">
        <w:rPr>
          <w:rFonts w:ascii="Arial" w:eastAsia="Times New Roman" w:hAnsi="Arial" w:cs="Arial"/>
          <w:sz w:val="24"/>
          <w:szCs w:val="24"/>
          <w:lang w:eastAsia="ru-RU"/>
        </w:rPr>
        <w:t>Моисеева Надежда Петровна</w:t>
      </w:r>
      <w:r w:rsidRPr="00A679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9C2" w:rsidRPr="00A679C2" w:rsidRDefault="00A679C2" w:rsidP="00A679C2">
      <w:pPr>
        <w:spacing w:before="238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9C2" w:rsidRPr="00A679C2" w:rsidRDefault="00A679C2" w:rsidP="00A679C2">
      <w:pPr>
        <w:pBdr>
          <w:top w:val="single" w:sz="6" w:space="0" w:color="000000"/>
        </w:pBdr>
        <w:spacing w:before="102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4B4" w:rsidRPr="00A679C2" w:rsidRDefault="00C574B4" w:rsidP="00A679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574B4" w:rsidRPr="00A679C2" w:rsidSect="00A679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404"/>
    <w:multiLevelType w:val="multilevel"/>
    <w:tmpl w:val="2980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C"/>
    <w:rsid w:val="000678BA"/>
    <w:rsid w:val="0008526A"/>
    <w:rsid w:val="00167963"/>
    <w:rsid w:val="00282E3A"/>
    <w:rsid w:val="003A7D7D"/>
    <w:rsid w:val="006516E7"/>
    <w:rsid w:val="00686F18"/>
    <w:rsid w:val="007929F0"/>
    <w:rsid w:val="0079793C"/>
    <w:rsid w:val="00A679C2"/>
    <w:rsid w:val="00B96BFD"/>
    <w:rsid w:val="00C574B4"/>
    <w:rsid w:val="00C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Кержемокского сельсовета</Company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2020-03-06T08:23:00Z</cp:lastPrinted>
  <dcterms:created xsi:type="dcterms:W3CDTF">2020-03-04T12:00:00Z</dcterms:created>
  <dcterms:modified xsi:type="dcterms:W3CDTF">2020-04-28T06:30:00Z</dcterms:modified>
</cp:coreProperties>
</file>