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6D" w:rsidRPr="00A97963" w:rsidRDefault="0028676D" w:rsidP="0067687D">
      <w:pPr>
        <w:pStyle w:val="s15"/>
        <w:jc w:val="center"/>
        <w:rPr>
          <w:rStyle w:val="s10"/>
          <w:b/>
          <w:i/>
          <w:sz w:val="36"/>
          <w:szCs w:val="36"/>
        </w:rPr>
      </w:pPr>
      <w:r w:rsidRPr="00A97963">
        <w:rPr>
          <w:rStyle w:val="s10"/>
          <w:b/>
          <w:i/>
          <w:sz w:val="36"/>
          <w:szCs w:val="36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малого и среднего предпринимательства</w:t>
      </w:r>
      <w:r w:rsidR="0067687D" w:rsidRPr="00A97963">
        <w:rPr>
          <w:rStyle w:val="s10"/>
          <w:b/>
          <w:i/>
          <w:sz w:val="36"/>
          <w:szCs w:val="36"/>
        </w:rPr>
        <w:t xml:space="preserve"> на территории Костянского сельсовета на 01.01.201</w:t>
      </w:r>
      <w:r w:rsidR="00FD133D">
        <w:rPr>
          <w:rStyle w:val="s10"/>
          <w:b/>
          <w:i/>
          <w:sz w:val="36"/>
          <w:szCs w:val="36"/>
        </w:rPr>
        <w:t>7</w:t>
      </w:r>
      <w:r w:rsidR="0067687D" w:rsidRPr="00A97963">
        <w:rPr>
          <w:rStyle w:val="s10"/>
          <w:b/>
          <w:i/>
          <w:sz w:val="36"/>
          <w:szCs w:val="36"/>
        </w:rPr>
        <w:t xml:space="preserve"> года</w:t>
      </w:r>
    </w:p>
    <w:p w:rsidR="0028676D" w:rsidRDefault="0028676D" w:rsidP="0067687D">
      <w:pPr>
        <w:jc w:val="center"/>
        <w:rPr>
          <w:rStyle w:val="s10"/>
          <w:b/>
          <w:sz w:val="28"/>
          <w:szCs w:val="28"/>
        </w:rPr>
      </w:pPr>
    </w:p>
    <w:p w:rsidR="0028676D" w:rsidRPr="002752CC" w:rsidRDefault="0028676D" w:rsidP="0028676D">
      <w:pPr>
        <w:rPr>
          <w:rStyle w:val="s10"/>
          <w:b/>
          <w:sz w:val="28"/>
          <w:szCs w:val="28"/>
        </w:rPr>
      </w:pPr>
    </w:p>
    <w:p w:rsidR="0028676D" w:rsidRPr="002752CC" w:rsidRDefault="0028676D" w:rsidP="0028676D">
      <w:pPr>
        <w:rPr>
          <w:sz w:val="28"/>
          <w:szCs w:val="28"/>
        </w:rPr>
      </w:pPr>
      <w:r w:rsidRPr="002752CC">
        <w:rPr>
          <w:sz w:val="28"/>
          <w:szCs w:val="28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28676D" w:rsidRPr="00173421" w:rsidRDefault="0028676D" w:rsidP="0028676D">
      <w:pPr>
        <w:pStyle w:val="s1"/>
        <w:rPr>
          <w:sz w:val="28"/>
          <w:szCs w:val="28"/>
        </w:rPr>
      </w:pPr>
      <w:r w:rsidRPr="00173421">
        <w:rPr>
          <w:sz w:val="28"/>
          <w:szCs w:val="28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28676D" w:rsidRPr="00173421" w:rsidRDefault="0028676D" w:rsidP="0028676D">
      <w:pPr>
        <w:pStyle w:val="s1"/>
        <w:rPr>
          <w:sz w:val="28"/>
          <w:szCs w:val="28"/>
        </w:rPr>
      </w:pPr>
      <w:r w:rsidRPr="00173421">
        <w:rPr>
          <w:sz w:val="28"/>
          <w:szCs w:val="28"/>
        </w:rPr>
        <w:t xml:space="preserve"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</w:t>
      </w:r>
      <w:r w:rsidR="005A37C2">
        <w:rPr>
          <w:sz w:val="28"/>
          <w:szCs w:val="28"/>
        </w:rPr>
        <w:t>и</w:t>
      </w:r>
      <w:r w:rsidRPr="00173421">
        <w:rPr>
          <w:sz w:val="28"/>
          <w:szCs w:val="28"/>
        </w:rPr>
        <w:t>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28676D" w:rsidRPr="00173421" w:rsidRDefault="0028676D" w:rsidP="0028676D">
      <w:pPr>
        <w:pStyle w:val="s1"/>
        <w:rPr>
          <w:sz w:val="28"/>
          <w:szCs w:val="28"/>
        </w:rPr>
      </w:pPr>
      <w:r w:rsidRPr="00173421">
        <w:rPr>
          <w:sz w:val="28"/>
          <w:szCs w:val="28"/>
        </w:rPr>
        <w:lastRenderedPageBreak/>
        <w:t xml:space="preserve">3. Требования к организациям, образующим инфраструктуру поддержки субъектов малого и среднего предпринимательства, устанавливаются уполномоченным Правительством Российской Федерации федеральным органом исполнительной власти, органами государственной власти субъектов Российской Федерации, органами местного самоуправления при реализации соответственно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предпринимательства. </w:t>
      </w:r>
    </w:p>
    <w:p w:rsidR="0028676D" w:rsidRPr="00173421" w:rsidRDefault="0028676D" w:rsidP="0028676D">
      <w:pPr>
        <w:pStyle w:val="s1"/>
        <w:rPr>
          <w:sz w:val="28"/>
          <w:szCs w:val="28"/>
        </w:rPr>
      </w:pPr>
      <w:r w:rsidRPr="00173421">
        <w:rPr>
          <w:sz w:val="28"/>
          <w:szCs w:val="28"/>
        </w:rPr>
        <w:t xml:space="preserve"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</w:t>
      </w:r>
      <w:hyperlink r:id="rId5" w:anchor="block_1503" w:history="1">
        <w:r w:rsidRPr="00173421">
          <w:rPr>
            <w:rStyle w:val="a3"/>
            <w:sz w:val="28"/>
            <w:szCs w:val="28"/>
          </w:rPr>
          <w:t>частью 3</w:t>
        </w:r>
      </w:hyperlink>
      <w:r w:rsidRPr="00173421">
        <w:rPr>
          <w:sz w:val="28"/>
          <w:szCs w:val="28"/>
        </w:rPr>
        <w:t xml:space="preserve"> настоящей статьи.</w:t>
      </w:r>
    </w:p>
    <w:p w:rsidR="0028676D" w:rsidRPr="00173421" w:rsidRDefault="0028676D" w:rsidP="0028676D">
      <w:pPr>
        <w:shd w:val="clear" w:color="auto" w:fill="FFFFFF"/>
        <w:rPr>
          <w:color w:val="000000"/>
          <w:sz w:val="28"/>
          <w:szCs w:val="28"/>
        </w:rPr>
      </w:pPr>
    </w:p>
    <w:p w:rsidR="0028676D" w:rsidRPr="00173421" w:rsidRDefault="0028676D" w:rsidP="0028676D">
      <w:pPr>
        <w:shd w:val="clear" w:color="auto" w:fill="FFFFFF"/>
        <w:rPr>
          <w:color w:val="000000"/>
          <w:sz w:val="28"/>
          <w:szCs w:val="28"/>
        </w:rPr>
      </w:pPr>
    </w:p>
    <w:p w:rsidR="0028676D" w:rsidRPr="00173421" w:rsidRDefault="0028676D" w:rsidP="0028676D">
      <w:pPr>
        <w:shd w:val="clear" w:color="auto" w:fill="FFFFFF"/>
        <w:rPr>
          <w:color w:val="000000"/>
          <w:sz w:val="28"/>
          <w:szCs w:val="28"/>
        </w:rPr>
      </w:pPr>
    </w:p>
    <w:p w:rsidR="0028676D" w:rsidRPr="00173421" w:rsidRDefault="0028676D" w:rsidP="0028676D">
      <w:pPr>
        <w:shd w:val="clear" w:color="auto" w:fill="FFFFFF"/>
        <w:rPr>
          <w:color w:val="000000"/>
          <w:sz w:val="28"/>
          <w:szCs w:val="28"/>
        </w:rPr>
      </w:pPr>
    </w:p>
    <w:p w:rsidR="0028676D" w:rsidRPr="00173421" w:rsidRDefault="0028676D" w:rsidP="0028676D">
      <w:pPr>
        <w:shd w:val="clear" w:color="auto" w:fill="FFFFFF"/>
        <w:rPr>
          <w:color w:val="000000"/>
          <w:sz w:val="28"/>
          <w:szCs w:val="28"/>
        </w:rPr>
      </w:pPr>
    </w:p>
    <w:p w:rsidR="0028676D" w:rsidRDefault="0028676D" w:rsidP="0028676D">
      <w:pPr>
        <w:tabs>
          <w:tab w:val="left" w:pos="1200"/>
        </w:tabs>
      </w:pPr>
      <w:r w:rsidRPr="0028676D">
        <w:t xml:space="preserve">                                                                  </w:t>
      </w: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  <w:r>
        <w:t xml:space="preserve">                                                            </w:t>
      </w:r>
      <w:r w:rsidRPr="0028676D">
        <w:t xml:space="preserve"> </w:t>
      </w: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  <w:r>
        <w:t xml:space="preserve">                                                               </w:t>
      </w:r>
      <w:r w:rsidRPr="0028676D">
        <w:t xml:space="preserve">  </w:t>
      </w: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28676D" w:rsidRDefault="0028676D" w:rsidP="0028676D">
      <w:pPr>
        <w:tabs>
          <w:tab w:val="left" w:pos="1200"/>
        </w:tabs>
      </w:pPr>
    </w:p>
    <w:p w:rsidR="005A37C2" w:rsidRDefault="0028676D" w:rsidP="0028676D">
      <w:pPr>
        <w:tabs>
          <w:tab w:val="left" w:pos="1200"/>
        </w:tabs>
      </w:pPr>
      <w:r>
        <w:t xml:space="preserve">                                                                 </w:t>
      </w:r>
    </w:p>
    <w:p w:rsidR="005A37C2" w:rsidRDefault="005A37C2" w:rsidP="0028676D">
      <w:pPr>
        <w:tabs>
          <w:tab w:val="left" w:pos="1200"/>
        </w:tabs>
      </w:pPr>
    </w:p>
    <w:p w:rsidR="005A37C2" w:rsidRDefault="005A37C2" w:rsidP="0028676D">
      <w:pPr>
        <w:tabs>
          <w:tab w:val="left" w:pos="1200"/>
        </w:tabs>
      </w:pPr>
    </w:p>
    <w:p w:rsidR="005A37C2" w:rsidRDefault="005A37C2" w:rsidP="0028676D">
      <w:pPr>
        <w:tabs>
          <w:tab w:val="left" w:pos="1200"/>
        </w:tabs>
      </w:pPr>
    </w:p>
    <w:p w:rsidR="005A37C2" w:rsidRDefault="005A37C2" w:rsidP="0028676D">
      <w:pPr>
        <w:tabs>
          <w:tab w:val="left" w:pos="1200"/>
        </w:tabs>
      </w:pPr>
    </w:p>
    <w:p w:rsidR="005A37C2" w:rsidRDefault="005A37C2" w:rsidP="0028676D">
      <w:pPr>
        <w:tabs>
          <w:tab w:val="left" w:pos="1200"/>
        </w:tabs>
      </w:pPr>
    </w:p>
    <w:p w:rsidR="0028676D" w:rsidRDefault="005A37C2" w:rsidP="0028676D">
      <w:pPr>
        <w:tabs>
          <w:tab w:val="left" w:pos="1200"/>
        </w:tabs>
      </w:pPr>
      <w:r>
        <w:lastRenderedPageBreak/>
        <w:t xml:space="preserve">                                                                </w:t>
      </w:r>
      <w:r w:rsidR="0028676D" w:rsidRPr="0028676D">
        <w:t xml:space="preserve"> </w:t>
      </w:r>
      <w:r w:rsidR="0028676D">
        <w:rPr>
          <w:noProof/>
        </w:rPr>
        <w:drawing>
          <wp:inline distT="0" distB="0" distL="0" distR="0">
            <wp:extent cx="52070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6D" w:rsidRPr="00DE0F6F" w:rsidRDefault="0028676D" w:rsidP="0028676D">
      <w:pPr>
        <w:pStyle w:val="1"/>
        <w:tabs>
          <w:tab w:val="left" w:pos="0"/>
          <w:tab w:val="left" w:pos="9180"/>
        </w:tabs>
        <w:spacing w:before="120"/>
        <w:jc w:val="left"/>
      </w:pPr>
      <w:r w:rsidRPr="00DE0F6F">
        <w:t xml:space="preserve">                    </w:t>
      </w:r>
      <w:r>
        <w:t xml:space="preserve">Администрация  Костянского сельсовета   </w:t>
      </w:r>
    </w:p>
    <w:p w:rsidR="0028676D" w:rsidRPr="00DE0F6F" w:rsidRDefault="0028676D" w:rsidP="0028676D">
      <w:pPr>
        <w:pStyle w:val="1"/>
        <w:tabs>
          <w:tab w:val="left" w:pos="0"/>
          <w:tab w:val="left" w:pos="9180"/>
        </w:tabs>
        <w:spacing w:before="120"/>
        <w:jc w:val="left"/>
      </w:pPr>
      <w:r w:rsidRPr="00DE0F6F">
        <w:t xml:space="preserve">                </w:t>
      </w:r>
      <w:r>
        <w:t>Шатковского района Нижегородской области</w:t>
      </w:r>
    </w:p>
    <w:p w:rsidR="0028676D" w:rsidRDefault="0028676D" w:rsidP="0028676D">
      <w:pPr>
        <w:pStyle w:val="2"/>
        <w:tabs>
          <w:tab w:val="left" w:pos="0"/>
          <w:tab w:val="left" w:pos="9180"/>
        </w:tabs>
        <w:spacing w:before="120" w:after="240"/>
        <w:rPr>
          <w:spacing w:val="20"/>
          <w:sz w:val="40"/>
        </w:rPr>
      </w:pPr>
      <w:r w:rsidRPr="0028676D">
        <w:rPr>
          <w:spacing w:val="20"/>
          <w:sz w:val="40"/>
        </w:rPr>
        <w:t xml:space="preserve">                    </w:t>
      </w:r>
      <w:r>
        <w:rPr>
          <w:spacing w:val="20"/>
          <w:sz w:val="40"/>
        </w:rPr>
        <w:t>ПОСТАНОВЛЕНИЕ</w:t>
      </w:r>
      <w:r>
        <w:rPr>
          <w:spacing w:val="20"/>
          <w:sz w:val="40"/>
        </w:rPr>
        <w:tab/>
      </w:r>
    </w:p>
    <w:tbl>
      <w:tblPr>
        <w:tblW w:w="0" w:type="auto"/>
        <w:tblLayout w:type="fixed"/>
        <w:tblLook w:val="0000"/>
      </w:tblPr>
      <w:tblGrid>
        <w:gridCol w:w="1008"/>
        <w:gridCol w:w="720"/>
        <w:gridCol w:w="2520"/>
        <w:gridCol w:w="2700"/>
        <w:gridCol w:w="1080"/>
        <w:gridCol w:w="720"/>
        <w:gridCol w:w="1389"/>
      </w:tblGrid>
      <w:tr w:rsidR="0028676D" w:rsidTr="00133578">
        <w:trPr>
          <w:gridBefore w:val="1"/>
          <w:gridAfter w:val="1"/>
          <w:wBefore w:w="1008" w:type="dxa"/>
          <w:wAfter w:w="1389" w:type="dxa"/>
          <w:cantSplit/>
          <w:trHeight w:val="368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676D" w:rsidRDefault="0028676D" w:rsidP="00133578">
            <w:pPr>
              <w:tabs>
                <w:tab w:val="left" w:pos="9180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11</w:t>
            </w:r>
          </w:p>
        </w:tc>
        <w:tc>
          <w:tcPr>
            <w:tcW w:w="2700" w:type="dxa"/>
          </w:tcPr>
          <w:p w:rsidR="0028676D" w:rsidRDefault="0028676D" w:rsidP="00133578">
            <w:pPr>
              <w:tabs>
                <w:tab w:val="left" w:pos="9180"/>
              </w:tabs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676D" w:rsidRDefault="0028676D" w:rsidP="00133578">
            <w:pPr>
              <w:tabs>
                <w:tab w:val="left" w:pos="9180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676D" w:rsidTr="00133578">
        <w:trPr>
          <w:gridBefore w:val="2"/>
          <w:gridAfter w:val="2"/>
          <w:wBefore w:w="1728" w:type="dxa"/>
          <w:wAfter w:w="2109" w:type="dxa"/>
          <w:trHeight w:val="1368"/>
        </w:trPr>
        <w:tc>
          <w:tcPr>
            <w:tcW w:w="6300" w:type="dxa"/>
            <w:gridSpan w:val="3"/>
          </w:tcPr>
          <w:p w:rsidR="0028676D" w:rsidRPr="00C73A50" w:rsidRDefault="0028676D" w:rsidP="00133578">
            <w:pPr>
              <w:tabs>
                <w:tab w:val="left" w:pos="918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73A50">
              <w:rPr>
                <w:sz w:val="22"/>
                <w:szCs w:val="22"/>
              </w:rPr>
              <w:t>О порядке предоставления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      </w:r>
          </w:p>
          <w:p w:rsidR="0028676D" w:rsidRPr="00C73A50" w:rsidRDefault="0028676D" w:rsidP="00133578">
            <w:pPr>
              <w:tabs>
                <w:tab w:val="left" w:pos="9180"/>
              </w:tabs>
              <w:snapToGrid w:val="0"/>
              <w:rPr>
                <w:sz w:val="28"/>
              </w:rPr>
            </w:pPr>
          </w:p>
        </w:tc>
      </w:tr>
      <w:tr w:rsidR="0028676D" w:rsidTr="00133578">
        <w:trPr>
          <w:trHeight w:val="9928"/>
        </w:trPr>
        <w:tc>
          <w:tcPr>
            <w:tcW w:w="10137" w:type="dxa"/>
            <w:gridSpan w:val="7"/>
          </w:tcPr>
          <w:p w:rsidR="0028676D" w:rsidRDefault="0028676D" w:rsidP="00133578">
            <w:pPr>
              <w:tabs>
                <w:tab w:val="left" w:pos="9180"/>
              </w:tabs>
            </w:pPr>
            <w:r>
              <w:t xml:space="preserve">  </w:t>
            </w:r>
          </w:p>
          <w:p w:rsidR="0028676D" w:rsidRPr="0028676D" w:rsidRDefault="0028676D" w:rsidP="00133578">
            <w:pPr>
              <w:tabs>
                <w:tab w:val="left" w:pos="9180"/>
              </w:tabs>
              <w:ind w:firstLine="708"/>
            </w:pPr>
          </w:p>
          <w:p w:rsidR="0028676D" w:rsidRDefault="0028676D" w:rsidP="00133578">
            <w:pPr>
              <w:tabs>
                <w:tab w:val="left" w:pos="918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статьей 78 Бюджетного кодекса РФ администрация и решением Костянского сельского Совета от 24 декабря 2010 года № 33 «О бюджете Костянского сельсовета на 2011 год» администрация Костянского сельсовета постановляет:</w:t>
            </w:r>
          </w:p>
          <w:p w:rsidR="0028676D" w:rsidRDefault="0028676D" w:rsidP="00133578">
            <w:pPr>
              <w:tabs>
                <w:tab w:val="left" w:pos="918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1. Утвердить прилагаемый Порядок предоставления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услуг.</w:t>
            </w:r>
          </w:p>
          <w:p w:rsidR="0028676D" w:rsidRDefault="0028676D" w:rsidP="00133578">
            <w:pPr>
              <w:tabs>
                <w:tab w:val="left" w:pos="918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 Действие настоящего постановления распространяется на правоотношение, возникающие с 01.01.2011 года.</w:t>
            </w:r>
          </w:p>
          <w:p w:rsidR="0028676D" w:rsidRDefault="0028676D" w:rsidP="00133578">
            <w:pPr>
              <w:tabs>
                <w:tab w:val="left" w:pos="918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3.  Контроль за исполнение настоящего постановления оставляю за собой..</w:t>
            </w:r>
          </w:p>
          <w:p w:rsidR="0028676D" w:rsidRPr="00C73A50" w:rsidRDefault="0028676D" w:rsidP="00133578">
            <w:pPr>
              <w:tabs>
                <w:tab w:val="left" w:pos="9180"/>
              </w:tabs>
              <w:ind w:firstLine="708"/>
            </w:pPr>
          </w:p>
          <w:p w:rsidR="0028676D" w:rsidRPr="00C73A50" w:rsidRDefault="0028676D" w:rsidP="00133578">
            <w:pPr>
              <w:tabs>
                <w:tab w:val="left" w:pos="9180"/>
              </w:tabs>
              <w:ind w:firstLine="708"/>
            </w:pPr>
          </w:p>
          <w:p w:rsidR="0028676D" w:rsidRDefault="0028676D" w:rsidP="00133578">
            <w:pPr>
              <w:tabs>
                <w:tab w:val="left" w:pos="9180"/>
              </w:tabs>
              <w:ind w:firstLine="708"/>
            </w:pPr>
            <w:r>
              <w:t>Глава  администрации</w:t>
            </w:r>
          </w:p>
          <w:p w:rsidR="0028676D" w:rsidRPr="0001474C" w:rsidRDefault="0028676D" w:rsidP="00133578">
            <w:pPr>
              <w:tabs>
                <w:tab w:val="left" w:pos="9180"/>
              </w:tabs>
              <w:ind w:firstLine="708"/>
            </w:pPr>
            <w:r>
              <w:t>Костянского сельсовета :                                               \</w:t>
            </w:r>
            <w:r w:rsidRPr="0001474C">
              <w:t xml:space="preserve"> </w:t>
            </w:r>
            <w:r>
              <w:t>Грачев В.И.\</w:t>
            </w:r>
          </w:p>
          <w:p w:rsidR="0028676D" w:rsidRDefault="0028676D" w:rsidP="00133578">
            <w:pPr>
              <w:tabs>
                <w:tab w:val="left" w:pos="9180"/>
              </w:tabs>
              <w:ind w:firstLine="708"/>
            </w:pPr>
          </w:p>
          <w:p w:rsidR="0028676D" w:rsidRDefault="0028676D" w:rsidP="00133578">
            <w:pPr>
              <w:tabs>
                <w:tab w:val="left" w:pos="9180"/>
              </w:tabs>
              <w:ind w:firstLine="708"/>
            </w:pPr>
          </w:p>
          <w:p w:rsidR="0028676D" w:rsidRDefault="0028676D" w:rsidP="00133578">
            <w:pPr>
              <w:tabs>
                <w:tab w:val="left" w:pos="9180"/>
              </w:tabs>
              <w:ind w:firstLine="708"/>
            </w:pPr>
          </w:p>
          <w:p w:rsidR="0028676D" w:rsidRDefault="0028676D" w:rsidP="00133578">
            <w:pPr>
              <w:tabs>
                <w:tab w:val="left" w:pos="9180"/>
              </w:tabs>
            </w:pPr>
          </w:p>
          <w:p w:rsidR="0028676D" w:rsidRDefault="0028676D" w:rsidP="00133578">
            <w:pPr>
              <w:tabs>
                <w:tab w:val="left" w:pos="9180"/>
              </w:tabs>
            </w:pPr>
            <w:r>
              <w:t>Исполнитель</w:t>
            </w:r>
          </w:p>
          <w:p w:rsidR="0028676D" w:rsidRDefault="0028676D" w:rsidP="00133578">
            <w:pPr>
              <w:tabs>
                <w:tab w:val="left" w:pos="9180"/>
              </w:tabs>
            </w:pPr>
            <w:r>
              <w:t>Буланова Н.В.</w:t>
            </w:r>
          </w:p>
          <w:p w:rsidR="0028676D" w:rsidRDefault="0028676D" w:rsidP="00133578">
            <w:pPr>
              <w:tabs>
                <w:tab w:val="left" w:pos="9180"/>
              </w:tabs>
            </w:pPr>
            <w:r>
              <w:t>49-6-82</w:t>
            </w:r>
          </w:p>
        </w:tc>
      </w:tr>
    </w:tbl>
    <w:p w:rsidR="0028676D" w:rsidRDefault="0028676D" w:rsidP="0028676D">
      <w:pPr>
        <w:rPr>
          <w:lang w:val="en-US"/>
        </w:rPr>
      </w:pPr>
    </w:p>
    <w:p w:rsidR="0028676D" w:rsidRDefault="0028676D" w:rsidP="0028676D">
      <w:pPr>
        <w:jc w:val="right"/>
        <w:rPr>
          <w:sz w:val="26"/>
          <w:szCs w:val="26"/>
          <w:lang w:val="en-US"/>
        </w:rPr>
      </w:pPr>
    </w:p>
    <w:p w:rsidR="0028676D" w:rsidRDefault="0028676D" w:rsidP="0028676D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28676D" w:rsidRDefault="0028676D" w:rsidP="0028676D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28676D" w:rsidRDefault="0028676D" w:rsidP="0028676D">
      <w:pPr>
        <w:jc w:val="right"/>
        <w:rPr>
          <w:sz w:val="26"/>
          <w:szCs w:val="26"/>
        </w:rPr>
      </w:pPr>
      <w:r>
        <w:rPr>
          <w:sz w:val="26"/>
          <w:szCs w:val="26"/>
        </w:rPr>
        <w:t>Костянского сельсовета Шатковского района</w:t>
      </w:r>
    </w:p>
    <w:p w:rsidR="0028676D" w:rsidRDefault="0028676D" w:rsidP="0028676D">
      <w:pPr>
        <w:jc w:val="right"/>
        <w:rPr>
          <w:sz w:val="26"/>
          <w:szCs w:val="26"/>
        </w:rPr>
      </w:pPr>
      <w:r>
        <w:rPr>
          <w:sz w:val="26"/>
          <w:szCs w:val="26"/>
        </w:rPr>
        <w:t>от  04.02.2011  № 3</w:t>
      </w:r>
    </w:p>
    <w:p w:rsidR="0028676D" w:rsidRDefault="0028676D" w:rsidP="0028676D">
      <w:pPr>
        <w:jc w:val="right"/>
        <w:rPr>
          <w:b/>
          <w:sz w:val="28"/>
          <w:szCs w:val="28"/>
        </w:rPr>
      </w:pPr>
    </w:p>
    <w:p w:rsidR="0028676D" w:rsidRDefault="0028676D" w:rsidP="00286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28676D" w:rsidRDefault="0028676D" w:rsidP="00286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Костянского сельсовета  Шатковского района</w:t>
      </w:r>
    </w:p>
    <w:p w:rsidR="0028676D" w:rsidRDefault="0028676D" w:rsidP="0028676D">
      <w:pPr>
        <w:jc w:val="center"/>
        <w:rPr>
          <w:b/>
          <w:sz w:val="28"/>
          <w:szCs w:val="28"/>
        </w:rPr>
      </w:pPr>
    </w:p>
    <w:p w:rsidR="0028676D" w:rsidRDefault="0028676D" w:rsidP="0028676D">
      <w:pPr>
        <w:jc w:val="center"/>
        <w:rPr>
          <w:b/>
          <w:sz w:val="28"/>
          <w:szCs w:val="28"/>
        </w:rPr>
      </w:pPr>
    </w:p>
    <w:p w:rsidR="0028676D" w:rsidRDefault="0028676D" w:rsidP="0028676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положение</w:t>
      </w:r>
    </w:p>
    <w:p w:rsidR="0028676D" w:rsidRDefault="0028676D" w:rsidP="0028676D">
      <w:pPr>
        <w:ind w:left="360"/>
        <w:jc w:val="both"/>
        <w:rPr>
          <w:sz w:val="28"/>
          <w:szCs w:val="28"/>
        </w:rPr>
      </w:pP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Настоящий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(далее-лицам) из бюджета Костянского сельсовета Шатковского района (далее-Порядок) разработан в целях совершенствования механизма представления субсидий лицам – производителям товаров, работ, услуг в соответствии со статьей 78 Бюджетного кодекса РФ,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решением Костянского сельского Совета от 24 декабря 2010 года № 33 «О бюджете Костянского сельсовета на 2011 год» определяет случаи, цели и общие правила предоставления субсидий.</w:t>
      </w:r>
    </w:p>
    <w:p w:rsidR="0028676D" w:rsidRDefault="0028676D" w:rsidP="0028676D">
      <w:pPr>
        <w:ind w:left="360"/>
        <w:jc w:val="both"/>
        <w:rPr>
          <w:sz w:val="28"/>
          <w:szCs w:val="28"/>
        </w:rPr>
      </w:pPr>
    </w:p>
    <w:p w:rsidR="0028676D" w:rsidRDefault="0028676D" w:rsidP="0028676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Случаи и цели предоставления субсидий</w:t>
      </w:r>
    </w:p>
    <w:p w:rsidR="0028676D" w:rsidRDefault="0028676D" w:rsidP="0028676D">
      <w:pPr>
        <w:jc w:val="center"/>
        <w:rPr>
          <w:sz w:val="28"/>
          <w:szCs w:val="28"/>
        </w:rPr>
      </w:pP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Субсидии предоставляются на безвозмездной и безвозвратной основе в случаях предусмотренных нормативными правовыми актами администрации Костянского сельсовета.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Субсидии представляются на цели, предусмотренные решением Костянского сельского Совета о бюджете на очередной финансовый год.</w:t>
      </w:r>
    </w:p>
    <w:p w:rsidR="0028676D" w:rsidRDefault="0028676D" w:rsidP="0028676D">
      <w:pPr>
        <w:jc w:val="both"/>
        <w:rPr>
          <w:sz w:val="28"/>
          <w:szCs w:val="28"/>
        </w:rPr>
      </w:pPr>
    </w:p>
    <w:p w:rsidR="0028676D" w:rsidRDefault="0028676D" w:rsidP="0028676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субсидий</w:t>
      </w:r>
    </w:p>
    <w:p w:rsidR="0028676D" w:rsidRDefault="0028676D" w:rsidP="0028676D">
      <w:pPr>
        <w:jc w:val="center"/>
        <w:rPr>
          <w:sz w:val="28"/>
          <w:szCs w:val="28"/>
        </w:rPr>
      </w:pP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 имеющих право на получение субсидий из бюджета Костянского сельсовета являются: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3.1.1.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муниципального образования Костянского  сельсовета.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>3.1.2. Непроведение процедуры ликвидации юридического лица и отсутствия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Юридическим лицам, индивидуальным предпринимателям и физическим лицам, имеющим право на получение субсидий, в представлении субсидий может быть отказано в следующих случаях: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3.2.1. Наличие ограничения в правовом отношении в соответствии с действующим законодательством Российской Федерации.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3.2.2. Сообщение о себе ложных сведений.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 Предложение о предоставлении бюджетных субсидий формирует администрация Костянского сельсовета по собственной инициативе либо по ходатайству юридического лица о выделении бюджетных средств с обоснованием и приложением необходимых расчетов.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 Данное предложение направляется в администрацию Костянского сельсовета для получения соответствующего заключения о возможности и целесообразности предоставления бюджетных средств.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3.5. В течение 10 дней с момента поступления предложения готовится заключение об обоснованности представленных расчетов, наличии источников финансирования для предоставления бюджетных средств. 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3.6. Функции главного распорядителя указанных бюджетных средств возлагаются на администрацию Костянского сельсовета. 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3.6. Субсидии представляются из бюджета Костянского сельсовета в соответствии со сводной бюджетной росписью в пределах бюджетных ассигнований и лимитов бюджетных обязательств.</w:t>
      </w:r>
    </w:p>
    <w:p w:rsidR="0028676D" w:rsidRDefault="0028676D" w:rsidP="0028676D">
      <w:pPr>
        <w:jc w:val="both"/>
        <w:rPr>
          <w:sz w:val="28"/>
          <w:szCs w:val="28"/>
        </w:rPr>
      </w:pPr>
    </w:p>
    <w:p w:rsidR="0028676D" w:rsidRDefault="0028676D" w:rsidP="0028676D">
      <w:pPr>
        <w:jc w:val="center"/>
        <w:rPr>
          <w:sz w:val="28"/>
          <w:szCs w:val="28"/>
        </w:rPr>
      </w:pPr>
    </w:p>
    <w:p w:rsidR="0028676D" w:rsidRDefault="0028676D" w:rsidP="0028676D">
      <w:pPr>
        <w:jc w:val="center"/>
        <w:rPr>
          <w:sz w:val="28"/>
          <w:szCs w:val="28"/>
        </w:rPr>
      </w:pPr>
      <w:r>
        <w:rPr>
          <w:sz w:val="28"/>
          <w:szCs w:val="28"/>
        </w:rPr>
        <w:t>4. Контроль за использованием субсидий</w:t>
      </w:r>
    </w:p>
    <w:p w:rsidR="0028676D" w:rsidRDefault="0028676D" w:rsidP="0028676D">
      <w:pPr>
        <w:jc w:val="center"/>
        <w:rPr>
          <w:sz w:val="28"/>
          <w:szCs w:val="28"/>
        </w:rPr>
      </w:pP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4.1. По результатам использования субсидий получатель бюджетных средств представляет отчет об использовании средств бюджета Костянского сельсовета.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 В случаях выявления нарушений условий предоставления субсидий либо в случаях их нецелевого использования субсидии подлежат возврату в бюджет Красноборского сельсовета.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отказе от добровольного возврата указанные средства взыскиваются в судебном порядке в соответствии с законодательством РФ.</w:t>
      </w:r>
    </w:p>
    <w:p w:rsidR="0028676D" w:rsidRDefault="0028676D" w:rsidP="00286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 Руководитель юридических лиц, индивидуальные предприниматели, физические лица- производители товаров, работ и услуг – получатели субсидий несут ответственность за их не целевое использование</w:t>
      </w:r>
    </w:p>
    <w:p w:rsidR="0028676D" w:rsidRDefault="0028676D" w:rsidP="0028676D">
      <w:pPr>
        <w:jc w:val="center"/>
        <w:rPr>
          <w:b/>
          <w:sz w:val="28"/>
          <w:szCs w:val="28"/>
        </w:rPr>
      </w:pPr>
    </w:p>
    <w:p w:rsidR="0028676D" w:rsidRDefault="0028676D" w:rsidP="0028676D">
      <w:pPr>
        <w:jc w:val="center"/>
        <w:rPr>
          <w:b/>
          <w:sz w:val="28"/>
          <w:szCs w:val="28"/>
        </w:rPr>
      </w:pPr>
    </w:p>
    <w:p w:rsidR="0028676D" w:rsidRPr="00C73A50" w:rsidRDefault="0028676D" w:rsidP="0028676D"/>
    <w:p w:rsidR="0028676D" w:rsidRPr="00C73A50" w:rsidRDefault="0028676D" w:rsidP="0028676D"/>
    <w:p w:rsidR="0028676D" w:rsidRDefault="0028676D" w:rsidP="0028676D">
      <w:pPr>
        <w:jc w:val="center"/>
      </w:pPr>
    </w:p>
    <w:p w:rsidR="0028676D" w:rsidRDefault="0028676D" w:rsidP="0028676D">
      <w:pPr>
        <w:jc w:val="center"/>
      </w:pPr>
    </w:p>
    <w:p w:rsidR="0028676D" w:rsidRDefault="0028676D" w:rsidP="0028676D">
      <w:pPr>
        <w:jc w:val="center"/>
      </w:pPr>
    </w:p>
    <w:p w:rsidR="0028676D" w:rsidRDefault="0028676D" w:rsidP="0028676D">
      <w:pPr>
        <w:jc w:val="center"/>
      </w:pPr>
    </w:p>
    <w:p w:rsidR="0028676D" w:rsidRDefault="0028676D" w:rsidP="0028676D">
      <w:pPr>
        <w:jc w:val="center"/>
      </w:pPr>
    </w:p>
    <w:p w:rsidR="0028676D" w:rsidRDefault="0028676D" w:rsidP="0028676D">
      <w:pPr>
        <w:jc w:val="center"/>
      </w:pPr>
    </w:p>
    <w:p w:rsidR="0028676D" w:rsidRDefault="0028676D" w:rsidP="0028676D">
      <w:pPr>
        <w:jc w:val="center"/>
      </w:pPr>
    </w:p>
    <w:p w:rsidR="0028676D" w:rsidRDefault="0028676D" w:rsidP="0028676D">
      <w:pPr>
        <w:jc w:val="center"/>
      </w:pPr>
      <w:r>
        <w:rPr>
          <w:noProof/>
        </w:rPr>
        <w:lastRenderedPageBreak/>
        <w:drawing>
          <wp:inline distT="0" distB="0" distL="0" distR="0">
            <wp:extent cx="520700" cy="6807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6D" w:rsidRPr="00D3203C" w:rsidRDefault="0028676D" w:rsidP="0028676D">
      <w:pPr>
        <w:pStyle w:val="1"/>
        <w:tabs>
          <w:tab w:val="left" w:pos="0"/>
        </w:tabs>
        <w:spacing w:before="120"/>
      </w:pPr>
      <w:r>
        <w:t xml:space="preserve">Администрация  Костянского сельсовета                          </w:t>
      </w:r>
    </w:p>
    <w:p w:rsidR="0028676D" w:rsidRDefault="0028676D" w:rsidP="0028676D">
      <w:pPr>
        <w:pStyle w:val="1"/>
        <w:tabs>
          <w:tab w:val="left" w:pos="0"/>
        </w:tabs>
        <w:spacing w:before="120"/>
      </w:pPr>
      <w:r>
        <w:t>Шатковского района Нижегородской области</w:t>
      </w:r>
    </w:p>
    <w:p w:rsidR="0028676D" w:rsidRDefault="0028676D" w:rsidP="0028676D">
      <w:pPr>
        <w:pStyle w:val="2"/>
        <w:tabs>
          <w:tab w:val="left" w:pos="0"/>
        </w:tabs>
        <w:spacing w:before="120" w:after="240"/>
        <w:rPr>
          <w:spacing w:val="20"/>
          <w:sz w:val="40"/>
        </w:rPr>
      </w:pPr>
      <w:r>
        <w:rPr>
          <w:spacing w:val="20"/>
          <w:sz w:val="40"/>
        </w:rPr>
        <w:t>ПОСТАНОВЛЕНИЕ</w:t>
      </w:r>
      <w:r>
        <w:rPr>
          <w:spacing w:val="20"/>
          <w:sz w:val="40"/>
        </w:rPr>
        <w:tab/>
      </w:r>
    </w:p>
    <w:tbl>
      <w:tblPr>
        <w:tblW w:w="0" w:type="auto"/>
        <w:tblInd w:w="1008" w:type="dxa"/>
        <w:tblLayout w:type="fixed"/>
        <w:tblLook w:val="0000"/>
      </w:tblPr>
      <w:tblGrid>
        <w:gridCol w:w="720"/>
        <w:gridCol w:w="2520"/>
        <w:gridCol w:w="2700"/>
        <w:gridCol w:w="1080"/>
        <w:gridCol w:w="720"/>
      </w:tblGrid>
      <w:tr w:rsidR="0028676D" w:rsidTr="0028676D">
        <w:trPr>
          <w:cantSplit/>
          <w:trHeight w:val="368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676D" w:rsidRDefault="0028676D" w:rsidP="00133578">
            <w:pPr>
              <w:snapToGrid w:val="0"/>
            </w:pPr>
            <w:r>
              <w:rPr>
                <w:lang w:val="en-US"/>
              </w:rPr>
              <w:t>16</w:t>
            </w:r>
            <w:r>
              <w:t>.0</w:t>
            </w:r>
            <w:r>
              <w:rPr>
                <w:lang w:val="en-US"/>
              </w:rPr>
              <w:t>3</w:t>
            </w:r>
            <w:r>
              <w:t>.2011</w:t>
            </w:r>
          </w:p>
        </w:tc>
        <w:tc>
          <w:tcPr>
            <w:tcW w:w="2700" w:type="dxa"/>
          </w:tcPr>
          <w:p w:rsidR="0028676D" w:rsidRDefault="0028676D" w:rsidP="00133578">
            <w:pPr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676D" w:rsidRPr="00D3203C" w:rsidRDefault="0028676D" w:rsidP="0013357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8676D" w:rsidTr="0028676D">
        <w:trPr>
          <w:gridBefore w:val="1"/>
          <w:gridAfter w:val="1"/>
          <w:wBefore w:w="720" w:type="dxa"/>
          <w:wAfter w:w="720" w:type="dxa"/>
          <w:trHeight w:val="1368"/>
        </w:trPr>
        <w:tc>
          <w:tcPr>
            <w:tcW w:w="6300" w:type="dxa"/>
            <w:gridSpan w:val="3"/>
          </w:tcPr>
          <w:p w:rsidR="0028676D" w:rsidRDefault="0028676D" w:rsidP="00133578">
            <w:pPr>
              <w:snapToGrid w:val="0"/>
              <w:rPr>
                <w:sz w:val="22"/>
                <w:szCs w:val="22"/>
              </w:rPr>
            </w:pPr>
            <w:r w:rsidRPr="008E775A">
              <w:rPr>
                <w:sz w:val="22"/>
                <w:szCs w:val="22"/>
              </w:rPr>
              <w:t xml:space="preserve">«  О внесении </w:t>
            </w:r>
            <w:r>
              <w:rPr>
                <w:sz w:val="22"/>
                <w:szCs w:val="22"/>
              </w:rPr>
              <w:t>дополнений в постановление администрации</w:t>
            </w:r>
          </w:p>
          <w:p w:rsidR="0028676D" w:rsidRPr="008E775A" w:rsidRDefault="0028676D" w:rsidP="0013357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Костянского сельсовета от 04.02.2011 г № 3 « О порядке предоставления субсидий юридическим лицам (за исключением муниципальных учреждений), индивидуальным предпринимателям ,физическим лицам –производителям товаров ,работ и услуг».</w:t>
            </w:r>
          </w:p>
        </w:tc>
      </w:tr>
    </w:tbl>
    <w:p w:rsidR="0028676D" w:rsidRDefault="0028676D" w:rsidP="0028676D"/>
    <w:tbl>
      <w:tblPr>
        <w:tblW w:w="0" w:type="auto"/>
        <w:tblLayout w:type="fixed"/>
        <w:tblLook w:val="0000"/>
      </w:tblPr>
      <w:tblGrid>
        <w:gridCol w:w="10137"/>
      </w:tblGrid>
      <w:tr w:rsidR="0028676D" w:rsidTr="00133578">
        <w:trPr>
          <w:trHeight w:val="9928"/>
        </w:trPr>
        <w:tc>
          <w:tcPr>
            <w:tcW w:w="10137" w:type="dxa"/>
          </w:tcPr>
          <w:p w:rsidR="0028676D" w:rsidRDefault="0028676D" w:rsidP="00133578">
            <w:r>
              <w:t xml:space="preserve">       </w:t>
            </w:r>
          </w:p>
          <w:p w:rsidR="0028676D" w:rsidRPr="00A748C9" w:rsidRDefault="0028676D" w:rsidP="00133578">
            <w:pPr>
              <w:rPr>
                <w:sz w:val="28"/>
                <w:szCs w:val="28"/>
              </w:rPr>
            </w:pPr>
            <w:r w:rsidRPr="00A748C9">
              <w:rPr>
                <w:sz w:val="28"/>
                <w:szCs w:val="28"/>
              </w:rPr>
              <w:t>Внести в постановление администрации Костянского сельсовета от  04.02.2011 г № 3 « О</w:t>
            </w:r>
            <w:r>
              <w:rPr>
                <w:sz w:val="28"/>
                <w:szCs w:val="28"/>
              </w:rPr>
              <w:t xml:space="preserve">  </w:t>
            </w:r>
            <w:r w:rsidRPr="00A748C9">
              <w:rPr>
                <w:sz w:val="28"/>
                <w:szCs w:val="28"/>
              </w:rPr>
              <w:t>порядке предоставления субсидий юридическим лицам –производителям товаров ,работ и услуг»следующие дополнения :</w:t>
            </w:r>
          </w:p>
          <w:p w:rsidR="0028676D" w:rsidRPr="00A748C9" w:rsidRDefault="0028676D" w:rsidP="00133578">
            <w:pPr>
              <w:rPr>
                <w:sz w:val="28"/>
                <w:szCs w:val="28"/>
              </w:rPr>
            </w:pPr>
            <w:r w:rsidRPr="00A748C9">
              <w:rPr>
                <w:sz w:val="28"/>
                <w:szCs w:val="28"/>
              </w:rPr>
              <w:t>1)Пункт 4.2. постановления изложить в следующей редакции:</w:t>
            </w:r>
          </w:p>
          <w:p w:rsidR="0028676D" w:rsidRDefault="0028676D" w:rsidP="0013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случаях выявления нарушений условий предоставления субсидий либо в случаях их нецелевого использования получатели субсидий по требованию главного распорядителя бюджетных средств обязуются в течении 30 календарных дней возвратить в бюджет Костянского сельсовета сумму Субсидий, использованную не по целевому назначению.</w:t>
            </w:r>
          </w:p>
          <w:p w:rsidR="0028676D" w:rsidRDefault="0028676D" w:rsidP="0013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суммы Субсидий ,использованной не по целевому назначению, осуществляется путем перечисления ее в бюджет Костянского сельсовета по следующим реквизитам:</w:t>
            </w:r>
          </w:p>
          <w:p w:rsidR="0028676D" w:rsidRDefault="0028676D" w:rsidP="0013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получателя : ГРКЦ  ГУ Банка России по Нижегородской области в г.Нижний Новгород</w:t>
            </w:r>
          </w:p>
          <w:p w:rsidR="0028676D" w:rsidRDefault="0028676D" w:rsidP="0013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042202001 ;       ИНН 5238002123  ;   КПП 523801001 на счет  УФК по Нижегородской области ( Администрация Костянского сельсовета)</w:t>
            </w:r>
          </w:p>
          <w:p w:rsidR="0028676D" w:rsidRDefault="0028676D" w:rsidP="0013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р\с 40204810000000380071</w:t>
            </w:r>
          </w:p>
          <w:p w:rsidR="0028676D" w:rsidRDefault="0028676D" w:rsidP="0013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коду бюджетной классификации 00111632000050000140</w:t>
            </w:r>
          </w:p>
          <w:p w:rsidR="0028676D" w:rsidRDefault="0028676D" w:rsidP="0013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22257824000 , с указанием назначения платежа « Денежные взыскания», налагаемые в возмещение ущерба, причиненного в результате незаконного или нецелевого использования бюджетных средств. При отказе от  добровольного возврата указанные средства взыскиваются в судебном порядке в соответствии с законодательством Российской Федерации».</w:t>
            </w:r>
          </w:p>
          <w:p w:rsidR="0028676D" w:rsidRPr="00A748C9" w:rsidRDefault="0028676D" w:rsidP="00133578">
            <w:pPr>
              <w:rPr>
                <w:sz w:val="28"/>
                <w:szCs w:val="28"/>
              </w:rPr>
            </w:pPr>
            <w:r w:rsidRPr="00A748C9">
              <w:rPr>
                <w:sz w:val="28"/>
                <w:szCs w:val="28"/>
              </w:rPr>
              <w:t>2.Контроль за исполнением постановления возложить на специалиста 2 категории  Кильдяеву Н.А.</w:t>
            </w:r>
          </w:p>
          <w:p w:rsidR="0028676D" w:rsidRPr="00A748C9" w:rsidRDefault="0028676D" w:rsidP="00133578">
            <w:pPr>
              <w:rPr>
                <w:sz w:val="28"/>
                <w:szCs w:val="28"/>
              </w:rPr>
            </w:pPr>
          </w:p>
          <w:p w:rsidR="0028676D" w:rsidRDefault="0028676D" w:rsidP="00133578">
            <w:r>
              <w:t>Глава администрации</w:t>
            </w:r>
          </w:p>
          <w:p w:rsidR="0028676D" w:rsidRDefault="0028676D" w:rsidP="00133578">
            <w:r>
              <w:t>Костянского сельсовета :                             В.И. Грачев</w:t>
            </w:r>
          </w:p>
          <w:p w:rsidR="0028676D" w:rsidRDefault="0028676D" w:rsidP="00133578"/>
          <w:p w:rsidR="0028676D" w:rsidRDefault="0028676D" w:rsidP="00133578"/>
          <w:p w:rsidR="0028676D" w:rsidRDefault="0028676D" w:rsidP="00133578"/>
        </w:tc>
      </w:tr>
    </w:tbl>
    <w:p w:rsidR="0028676D" w:rsidRPr="00C73A50" w:rsidRDefault="0028676D" w:rsidP="0028676D"/>
    <w:p w:rsidR="0028676D" w:rsidRPr="00C73A50" w:rsidRDefault="0028676D" w:rsidP="0028676D"/>
    <w:p w:rsidR="0028676D" w:rsidRPr="00FC4198" w:rsidRDefault="0028676D" w:rsidP="0028676D"/>
    <w:p w:rsidR="0028676D" w:rsidRPr="00FC4198" w:rsidRDefault="0028676D" w:rsidP="0028676D"/>
    <w:p w:rsidR="0028676D" w:rsidRPr="00FC4198" w:rsidRDefault="0028676D" w:rsidP="0028676D"/>
    <w:p w:rsidR="0028676D" w:rsidRPr="00FC4198" w:rsidRDefault="0028676D" w:rsidP="0028676D"/>
    <w:p w:rsidR="0028676D" w:rsidRPr="00FC4198" w:rsidRDefault="0028676D" w:rsidP="0028676D"/>
    <w:p w:rsidR="0028676D" w:rsidRPr="00FC4198" w:rsidRDefault="0028676D" w:rsidP="0028676D"/>
    <w:p w:rsidR="0028676D" w:rsidRPr="00FC4198" w:rsidRDefault="0028676D" w:rsidP="0028676D"/>
    <w:p w:rsidR="0028676D" w:rsidRPr="00FC4198" w:rsidRDefault="0028676D" w:rsidP="0028676D"/>
    <w:p w:rsidR="0028676D" w:rsidRPr="0028676D" w:rsidRDefault="0028676D" w:rsidP="0028676D">
      <w:pPr>
        <w:tabs>
          <w:tab w:val="left" w:pos="1200"/>
        </w:tabs>
      </w:pPr>
      <w:r w:rsidRPr="00FC4198">
        <w:t xml:space="preserve">                                                                   </w:t>
      </w:r>
    </w:p>
    <w:p w:rsidR="0028676D" w:rsidRPr="0028676D" w:rsidRDefault="0028676D" w:rsidP="0028676D">
      <w:pPr>
        <w:tabs>
          <w:tab w:val="left" w:pos="1200"/>
        </w:tabs>
      </w:pPr>
    </w:p>
    <w:p w:rsidR="0028676D" w:rsidRPr="0028676D" w:rsidRDefault="0028676D" w:rsidP="0028676D">
      <w:pPr>
        <w:tabs>
          <w:tab w:val="left" w:pos="1200"/>
        </w:tabs>
      </w:pPr>
    </w:p>
    <w:p w:rsidR="0028676D" w:rsidRPr="0028676D" w:rsidRDefault="0028676D" w:rsidP="0028676D">
      <w:pPr>
        <w:tabs>
          <w:tab w:val="left" w:pos="1200"/>
        </w:tabs>
      </w:pPr>
    </w:p>
    <w:p w:rsidR="0028676D" w:rsidRPr="00173421" w:rsidRDefault="0028676D" w:rsidP="0028676D">
      <w:pPr>
        <w:shd w:val="clear" w:color="auto" w:fill="FFFFFF"/>
        <w:rPr>
          <w:color w:val="000000"/>
          <w:sz w:val="28"/>
          <w:szCs w:val="28"/>
        </w:rPr>
      </w:pPr>
    </w:p>
    <w:p w:rsidR="00E26A6C" w:rsidRPr="0028676D" w:rsidRDefault="00E26A6C" w:rsidP="0028676D"/>
    <w:sectPr w:rsidR="00E26A6C" w:rsidRPr="0028676D" w:rsidSect="002867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68AE"/>
    <w:multiLevelType w:val="hybridMultilevel"/>
    <w:tmpl w:val="C7D2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28676D"/>
    <w:rsid w:val="00017F8B"/>
    <w:rsid w:val="000D6E6B"/>
    <w:rsid w:val="001D4D8F"/>
    <w:rsid w:val="0028676D"/>
    <w:rsid w:val="005A37C2"/>
    <w:rsid w:val="0067687D"/>
    <w:rsid w:val="00A97963"/>
    <w:rsid w:val="00D2340B"/>
    <w:rsid w:val="00E26A6C"/>
    <w:rsid w:val="00EA3AC0"/>
    <w:rsid w:val="00ED191A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7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676D"/>
    <w:pPr>
      <w:keepNext/>
      <w:tabs>
        <w:tab w:val="num" w:pos="0"/>
      </w:tabs>
      <w:suppressAutoHyphens/>
      <w:jc w:val="center"/>
      <w:outlineLvl w:val="0"/>
    </w:pPr>
    <w:rPr>
      <w:b/>
      <w:bCs/>
      <w:sz w:val="32"/>
      <w:lang w:eastAsia="ar-SA"/>
    </w:rPr>
  </w:style>
  <w:style w:type="paragraph" w:styleId="2">
    <w:name w:val="heading 2"/>
    <w:basedOn w:val="a"/>
    <w:next w:val="a"/>
    <w:link w:val="20"/>
    <w:qFormat/>
    <w:rsid w:val="0028676D"/>
    <w:pPr>
      <w:keepNext/>
      <w:tabs>
        <w:tab w:val="num" w:pos="0"/>
      </w:tabs>
      <w:suppressAutoHyphens/>
      <w:jc w:val="center"/>
      <w:outlineLvl w:val="1"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8676D"/>
    <w:pPr>
      <w:spacing w:before="100" w:beforeAutospacing="1" w:after="100" w:afterAutospacing="1"/>
    </w:pPr>
  </w:style>
  <w:style w:type="character" w:customStyle="1" w:styleId="s10">
    <w:name w:val="s_10"/>
    <w:basedOn w:val="a0"/>
    <w:rsid w:val="0028676D"/>
  </w:style>
  <w:style w:type="character" w:styleId="a3">
    <w:name w:val="Hyperlink"/>
    <w:basedOn w:val="a0"/>
    <w:rsid w:val="0028676D"/>
    <w:rPr>
      <w:color w:val="0000FF"/>
      <w:u w:val="single"/>
    </w:rPr>
  </w:style>
  <w:style w:type="paragraph" w:customStyle="1" w:styleId="s1">
    <w:name w:val="s_1"/>
    <w:basedOn w:val="a"/>
    <w:rsid w:val="0028676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8676D"/>
    <w:rPr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76D"/>
    <w:rPr>
      <w:sz w:val="32"/>
      <w:szCs w:val="24"/>
      <w:lang w:eastAsia="ar-SA"/>
    </w:rPr>
  </w:style>
  <w:style w:type="paragraph" w:styleId="a4">
    <w:name w:val="Balloon Text"/>
    <w:basedOn w:val="a"/>
    <w:link w:val="a5"/>
    <w:rsid w:val="00286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1705</Words>
  <Characters>9722</Characters>
  <Application>Microsoft Office Word</Application>
  <DocSecurity>0</DocSecurity>
  <Lines>81</Lines>
  <Paragraphs>22</Paragraphs>
  <ScaleCrop>false</ScaleCrop>
  <Company>Grizli777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2015-05-14T07:53:00Z</dcterms:created>
  <dcterms:modified xsi:type="dcterms:W3CDTF">2017-01-09T12:10:00Z</dcterms:modified>
</cp:coreProperties>
</file>