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D0" w:rsidRDefault="000E0AD0" w:rsidP="000E0AD0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5F5F5F"/>
          <w:sz w:val="28"/>
          <w:szCs w:val="28"/>
        </w:rPr>
      </w:pPr>
      <w:r w:rsidRPr="000E0AD0">
        <w:rPr>
          <w:rStyle w:val="a4"/>
          <w:rFonts w:ascii="Tahoma" w:hAnsi="Tahoma" w:cs="Tahoma"/>
          <w:color w:val="5F5F5F"/>
          <w:sz w:val="28"/>
          <w:szCs w:val="28"/>
        </w:rPr>
        <w:t>Структура сельского Совета</w:t>
      </w:r>
      <w:r>
        <w:rPr>
          <w:rStyle w:val="a4"/>
          <w:rFonts w:ascii="Tahoma" w:hAnsi="Tahoma" w:cs="Tahoma"/>
          <w:color w:val="5F5F5F"/>
          <w:sz w:val="28"/>
          <w:szCs w:val="28"/>
        </w:rPr>
        <w:t xml:space="preserve"> </w:t>
      </w:r>
    </w:p>
    <w:p w:rsidR="000E0AD0" w:rsidRDefault="000E0AD0" w:rsidP="000E0AD0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5F5F5F"/>
          <w:sz w:val="28"/>
          <w:szCs w:val="28"/>
        </w:rPr>
      </w:pPr>
      <w:r>
        <w:rPr>
          <w:rStyle w:val="a4"/>
          <w:rFonts w:ascii="Tahoma" w:hAnsi="Tahoma" w:cs="Tahoma"/>
          <w:color w:val="5F5F5F"/>
          <w:sz w:val="28"/>
          <w:szCs w:val="28"/>
        </w:rPr>
        <w:t xml:space="preserve">Светлогорского сельсовета </w:t>
      </w:r>
      <w:r w:rsidRPr="000E0AD0">
        <w:rPr>
          <w:rFonts w:ascii="Tahoma" w:hAnsi="Tahoma" w:cs="Tahoma"/>
          <w:b/>
          <w:color w:val="5F5F5F"/>
          <w:sz w:val="28"/>
          <w:szCs w:val="28"/>
        </w:rPr>
        <w:t>Шатковского муниципального района Нижегородской области</w:t>
      </w:r>
    </w:p>
    <w:p w:rsidR="000E0AD0" w:rsidRPr="000E0AD0" w:rsidRDefault="000E0AD0" w:rsidP="000E0AD0">
      <w:pPr>
        <w:pStyle w:val="a3"/>
        <w:jc w:val="center"/>
        <w:rPr>
          <w:rFonts w:ascii="Tahoma" w:hAnsi="Tahoma" w:cs="Tahoma"/>
          <w:b/>
          <w:color w:val="5F5F5F"/>
          <w:sz w:val="28"/>
          <w:szCs w:val="28"/>
        </w:rPr>
      </w:pPr>
      <w:bookmarkStart w:id="0" w:name="_GoBack"/>
      <w:bookmarkEnd w:id="0"/>
    </w:p>
    <w:p w:rsidR="000E0AD0" w:rsidRPr="000E0AD0" w:rsidRDefault="000E0AD0" w:rsidP="000E0AD0">
      <w:pPr>
        <w:pStyle w:val="a3"/>
        <w:rPr>
          <w:rFonts w:ascii="Tahoma" w:hAnsi="Tahoma" w:cs="Tahoma"/>
          <w:color w:val="5F5F5F"/>
          <w:sz w:val="28"/>
          <w:szCs w:val="28"/>
        </w:rPr>
      </w:pPr>
      <w:r w:rsidRPr="000E0AD0">
        <w:rPr>
          <w:rFonts w:ascii="Tahoma" w:hAnsi="Tahoma" w:cs="Tahoma"/>
          <w:color w:val="5F5F5F"/>
          <w:sz w:val="28"/>
          <w:szCs w:val="28"/>
        </w:rPr>
        <w:t>1. Сельский Совет возглавляет глава местного самоуправления, который избирается из числа депутатов тайным голосованием на первом заседании.</w:t>
      </w:r>
      <w:r w:rsidRPr="000E0AD0">
        <w:rPr>
          <w:rFonts w:ascii="Tahoma" w:hAnsi="Tahoma" w:cs="Tahoma"/>
          <w:color w:val="5F5F5F"/>
          <w:sz w:val="28"/>
          <w:szCs w:val="28"/>
        </w:rPr>
        <w:br/>
        <w:t>2. Председатель сельского Совета исполняет свои обязанности на непостоянной основе.</w:t>
      </w:r>
      <w:r w:rsidRPr="000E0AD0">
        <w:rPr>
          <w:rFonts w:ascii="Tahoma" w:hAnsi="Tahoma" w:cs="Tahoma"/>
          <w:color w:val="5F5F5F"/>
          <w:sz w:val="28"/>
          <w:szCs w:val="28"/>
        </w:rPr>
        <w:br/>
        <w:t>3. Из числа депутатов сельского Совета на срок его полномочий тайным голосованием избирается заместитель председателя сельского Совета.</w:t>
      </w:r>
      <w:r w:rsidRPr="000E0AD0">
        <w:rPr>
          <w:rFonts w:ascii="Tahoma" w:hAnsi="Tahoma" w:cs="Tahoma"/>
          <w:color w:val="5F5F5F"/>
          <w:sz w:val="28"/>
          <w:szCs w:val="28"/>
        </w:rPr>
        <w:br/>
        <w:t>4. Заместитель председателя сельского Совета исполняет обязанности председателя в полном объеме в его отсутствии.</w:t>
      </w:r>
      <w:r w:rsidRPr="000E0AD0">
        <w:rPr>
          <w:rFonts w:ascii="Tahoma" w:hAnsi="Tahoma" w:cs="Tahoma"/>
          <w:color w:val="5F5F5F"/>
          <w:sz w:val="28"/>
          <w:szCs w:val="28"/>
        </w:rPr>
        <w:br/>
        <w:t>5. Из числа депутатов сельского Совета на срок его полномочий могут создаваться постоянные комиссии.</w:t>
      </w:r>
      <w:r w:rsidRPr="000E0AD0">
        <w:rPr>
          <w:rFonts w:ascii="Tahoma" w:hAnsi="Tahoma" w:cs="Tahoma"/>
          <w:color w:val="5F5F5F"/>
          <w:sz w:val="28"/>
          <w:szCs w:val="28"/>
        </w:rPr>
        <w:br/>
        <w:t>6. Порядок и основания прекращения полномочий сельского Совета определяются и регулируются федеральным законодательством, настоящим Уставом.</w:t>
      </w:r>
    </w:p>
    <w:p w:rsidR="003D6CEB" w:rsidRDefault="003D6CEB"/>
    <w:p w:rsidR="008442C7" w:rsidRDefault="008442C7"/>
    <w:sectPr w:rsidR="0084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0"/>
    <w:rsid w:val="000E0AD0"/>
    <w:rsid w:val="003D6CEB"/>
    <w:rsid w:val="008442C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5FDB-C33B-45F1-8EE5-49DCA8B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2015-05-14T10:32:00Z</dcterms:created>
  <dcterms:modified xsi:type="dcterms:W3CDTF">2017-03-06T07:41:00Z</dcterms:modified>
</cp:coreProperties>
</file>