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360"/>
          <w:tab w:val="left" w:pos="0" w:leader="none"/>
        </w:tabs>
        <w:spacing w:lineRule="atLeast" w:line="200" w:before="120" w:after="0"/>
        <w:rPr>
          <w:rFonts w:ascii="Arial" w:hAnsi="Arial" w:cs="Arial"/>
          <w:sz w:val="24"/>
        </w:rPr>
      </w:pPr>
      <w:r>
        <w:rPr/>
        <w:drawing>
          <wp:inline distT="0" distB="0" distL="0" distR="0">
            <wp:extent cx="464820" cy="6019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tabs>
          <w:tab w:val="left" w:pos="0" w:leader="none"/>
          <w:tab w:val="left" w:pos="360" w:leader="none"/>
        </w:tabs>
        <w:spacing w:lineRule="atLeast" w:line="200" w:before="12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Администрация Староиванцевского сельсовета</w:t>
      </w:r>
    </w:p>
    <w:p>
      <w:pPr>
        <w:pStyle w:val="1"/>
        <w:tabs>
          <w:tab w:val="left" w:pos="0" w:leader="none"/>
          <w:tab w:val="left" w:pos="360" w:leader="none"/>
        </w:tabs>
        <w:spacing w:lineRule="atLeast" w:line="200" w:before="12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Шатковского муниципального района </w:t>
      </w:r>
    </w:p>
    <w:p>
      <w:pPr>
        <w:pStyle w:val="1"/>
        <w:numPr>
          <w:ilvl w:val="0"/>
          <w:numId w:val="9"/>
        </w:numPr>
        <w:tabs>
          <w:tab w:val="left" w:pos="0" w:leader="none"/>
          <w:tab w:val="left" w:pos="360" w:leader="none"/>
        </w:tabs>
        <w:spacing w:lineRule="atLeast" w:line="200" w:before="120" w:after="0"/>
        <w:rPr>
          <w:rFonts w:ascii="Arial" w:hAnsi="Arial" w:cs="Arial"/>
          <w:spacing w:val="20"/>
          <w:sz w:val="24"/>
        </w:rPr>
      </w:pPr>
      <w:r>
        <w:rPr>
          <w:rFonts w:cs="Arial" w:ascii="Arial" w:hAnsi="Arial"/>
          <w:sz w:val="24"/>
        </w:rPr>
        <w:t>Нижегородской области</w:t>
      </w:r>
    </w:p>
    <w:p>
      <w:pPr>
        <w:pStyle w:val="2"/>
        <w:numPr>
          <w:ilvl w:val="1"/>
          <w:numId w:val="10"/>
        </w:numPr>
        <w:spacing w:before="120" w:after="240"/>
        <w:rPr>
          <w:rFonts w:ascii="Arial" w:hAnsi="Arial" w:cs="Arial"/>
          <w:spacing w:val="20"/>
          <w:sz w:val="24"/>
        </w:rPr>
      </w:pPr>
      <w:r>
        <w:rPr>
          <w:rFonts w:cs="Arial" w:ascii="Arial" w:hAnsi="Arial"/>
          <w:spacing w:val="20"/>
          <w:sz w:val="44"/>
          <w:szCs w:val="44"/>
        </w:rPr>
        <w:t>ПОСТАНОВЛЕНИЕ</w:t>
        <w:tab/>
        <w:t xml:space="preserve">     </w:t>
      </w:r>
    </w:p>
    <w:p>
      <w:pPr>
        <w:pStyle w:val="Normal"/>
        <w:spacing w:before="120" w:after="240"/>
        <w:rPr>
          <w:rFonts w:ascii="Arial" w:hAnsi="Arial" w:cs="Arial"/>
          <w:spacing w:val="20"/>
          <w:sz w:val="24"/>
        </w:rPr>
      </w:pPr>
      <w:r>
        <w:rPr/>
      </w:r>
    </w:p>
    <w:tbl>
      <w:tblPr>
        <w:tblW w:w="7740" w:type="dxa"/>
        <w:jc w:val="left"/>
        <w:tblInd w:w="10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9"/>
        <w:gridCol w:w="2699"/>
        <w:gridCol w:w="1802"/>
      </w:tblGrid>
      <w:tr>
        <w:trPr>
          <w:trHeight w:val="368" w:hRule="atLeast"/>
          <w:cantSplit w:val="true"/>
        </w:trPr>
        <w:tc>
          <w:tcPr>
            <w:tcW w:w="323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2 декабря 2021</w:t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>41</w:t>
            </w:r>
          </w:p>
        </w:tc>
      </w:tr>
    </w:tbl>
    <w:p>
      <w:pPr>
        <w:pStyle w:val="Style16"/>
        <w:spacing w:before="9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1" w:after="200"/>
        <w:ind w:left="12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Об</w:t>
      </w:r>
      <w:r>
        <w:rPr>
          <w:rFonts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утверждении</w:t>
      </w:r>
      <w:r>
        <w:rPr>
          <w:rFonts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Программы профилактики рисков причинения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вреда (ущерба) охраняемым законом </w:t>
      </w:r>
      <w:r>
        <w:rPr>
          <w:rFonts w:cs="Arial" w:ascii="Arial" w:hAnsi="Arial"/>
          <w:b/>
          <w:spacing w:val="-67"/>
          <w:sz w:val="24"/>
          <w:szCs w:val="24"/>
        </w:rPr>
        <w:t xml:space="preserve">  </w:t>
      </w:r>
      <w:r>
        <w:rPr>
          <w:rFonts w:cs="Arial" w:ascii="Arial" w:hAnsi="Arial"/>
          <w:b/>
          <w:sz w:val="24"/>
          <w:szCs w:val="24"/>
        </w:rPr>
        <w:t>ценностям</w:t>
      </w:r>
      <w:r>
        <w:rPr>
          <w:rFonts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на 2022</w:t>
      </w:r>
      <w:r>
        <w:rPr>
          <w:rFonts w:cs="Arial" w:ascii="Arial" w:hAnsi="Arial"/>
          <w:b/>
          <w:spacing w:val="-3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год в сфере муниципального жилищного контроля</w:t>
      </w:r>
      <w:r>
        <w:rPr>
          <w:rFonts w:cs="Arial" w:ascii="Arial" w:hAnsi="Arial"/>
          <w:b/>
          <w:spacing w:val="-67"/>
          <w:sz w:val="24"/>
          <w:szCs w:val="24"/>
        </w:rPr>
        <w:t xml:space="preserve">              </w:t>
      </w:r>
      <w:r>
        <w:rPr>
          <w:rFonts w:cs="Arial" w:ascii="Arial" w:hAnsi="Arial"/>
          <w:b/>
          <w:sz w:val="24"/>
          <w:szCs w:val="24"/>
        </w:rPr>
        <w:t>на</w:t>
      </w:r>
      <w:r>
        <w:rPr>
          <w:rFonts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территории Староиванцевского сельсовета Шатковского муниципального</w:t>
      </w:r>
      <w:r>
        <w:rPr>
          <w:rFonts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района  Нижегородской области</w:t>
      </w:r>
    </w:p>
    <w:p>
      <w:pPr>
        <w:pStyle w:val="Style1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6"/>
        <w:spacing w:before="1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6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со ст.44 Федерального закона от 31.07.2020 № 248-ФЗ «О государственном контроле (надзоре) и муниципальном контроле в Российской Федерации», статьёй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25.06.2021 № 990 "Об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утверждении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Правил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разработки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утверждения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контрольными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(надзорными)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органами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программы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рисков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вреда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(ущерба)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ценностям",решением сельского Совета Староиванцевского сельсовета Шатковского муниципального района Нижегородской области от 05.10.2021г. № 23 «Об утверждении Положения о муниципальном жилищном контроле на территории Староиванцевского сельсовета Шатковского муниципального района Нижегородской области», руководствуясь Уставом Староиванцевского сельсовета</w:t>
      </w:r>
    </w:p>
    <w:p>
      <w:pPr>
        <w:pStyle w:val="Style16"/>
        <w:ind w:left="122" w:right="379" w:firstLine="56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6"/>
        <w:ind w:left="12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Постановляю:</w:t>
      </w:r>
    </w:p>
    <w:p>
      <w:pPr>
        <w:pStyle w:val="ListParagraph"/>
        <w:tabs>
          <w:tab w:val="clear" w:pos="708"/>
          <w:tab w:val="left" w:pos="0" w:leader="none"/>
        </w:tabs>
        <w:spacing w:before="2" w:after="200"/>
        <w:ind w:left="0" w:right="2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1.Утвердить Программу профилактики рисков причинения вреда (ущерба)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ценностям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сфере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жилищного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территории</w:t>
      </w:r>
      <w:r>
        <w:rPr>
          <w:rFonts w:cs="Arial" w:ascii="Arial" w:hAnsi="Arial"/>
          <w:spacing w:val="-2"/>
          <w:sz w:val="24"/>
          <w:szCs w:val="24"/>
        </w:rPr>
        <w:t xml:space="preserve"> Староиванцевского</w:t>
      </w:r>
      <w:r>
        <w:rPr>
          <w:rFonts w:cs="Arial" w:ascii="Arial" w:hAnsi="Arial"/>
          <w:sz w:val="24"/>
          <w:szCs w:val="24"/>
        </w:rPr>
        <w:t xml:space="preserve"> сельсовета на 2022 год.</w:t>
      </w:r>
    </w:p>
    <w:p>
      <w:pPr>
        <w:pStyle w:val="Normal"/>
        <w:tabs>
          <w:tab w:val="clear" w:pos="708"/>
          <w:tab w:val="left" w:pos="1199" w:leader="none"/>
        </w:tabs>
        <w:ind w:right="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2.Настоящее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постановление</w:t>
      </w:r>
      <w:r>
        <w:rPr>
          <w:rFonts w:cs="Arial" w:ascii="Arial" w:hAnsi="Arial"/>
          <w:spacing w:val="1"/>
          <w:sz w:val="24"/>
          <w:szCs w:val="24"/>
        </w:rPr>
        <w:t xml:space="preserve"> подлежит  официальному обнародованию на информационных щитах сельского поселения и размещению в сети Интернет на официальном сайте администрации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Style1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111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3.Контроль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1111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57" w:after="86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 администрации</w:t>
      </w:r>
    </w:p>
    <w:p>
      <w:pPr>
        <w:pStyle w:val="Normal"/>
        <w:widowControl w:val="false"/>
        <w:spacing w:lineRule="auto" w:line="240" w:before="57" w:after="86"/>
        <w:jc w:val="both"/>
        <w:rPr>
          <w:rFonts w:ascii="Arial" w:hAnsi="Arial" w:cs="Arial"/>
        </w:rPr>
      </w:pPr>
      <w:r>
        <w:rPr>
          <w:rFonts w:cs="Arial" w:ascii="Arial" w:hAnsi="Arial"/>
        </w:rPr>
        <w:t>Староиванцевского сельсовета                                                          Калашников М. А.</w:t>
      </w:r>
    </w:p>
    <w:p>
      <w:pPr>
        <w:pStyle w:val="Normal"/>
        <w:widowControl w:val="false"/>
        <w:spacing w:lineRule="auto" w:line="240" w:before="57" w:after="8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Приложение к Постановлению администрации</w:t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Староиванцевского сельсовета</w:t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от </w:t>
      </w:r>
      <w:r>
        <w:rPr>
          <w:rFonts w:eastAsia="Times New Roman" w:cs="Arial" w:ascii="Arial" w:hAnsi="Arial"/>
          <w:color w:val="333333"/>
          <w:sz w:val="24"/>
          <w:szCs w:val="24"/>
          <w:u w:val="none"/>
          <w:lang w:eastAsia="ru-RU"/>
        </w:rPr>
        <w:t>02.12. 2021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г. №</w:t>
      </w: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Arial" w:ascii="Arial" w:hAnsi="Arial"/>
          <w:color w:val="333333"/>
          <w:sz w:val="24"/>
          <w:szCs w:val="24"/>
          <w:u w:val="none"/>
          <w:lang w:eastAsia="ru-RU"/>
        </w:rPr>
        <w:t>41</w:t>
      </w:r>
    </w:p>
    <w:p>
      <w:pPr>
        <w:pStyle w:val="Normal"/>
        <w:spacing w:before="229" w:after="200"/>
        <w:ind w:left="362" w:right="912" w:hanging="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Программа профилактики рисков причинения вреда (ущерба)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охраняемым законом ценностям на 2022 год в сфере муниципального</w:t>
      </w:r>
      <w:r>
        <w:rPr>
          <w:rFonts w:cs="Arial" w:ascii="Arial" w:hAnsi="Arial"/>
          <w:b/>
          <w:spacing w:val="-67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жилищного контроля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на территории</w:t>
      </w:r>
      <w:r>
        <w:rPr>
          <w:rFonts w:cs="Arial" w:ascii="Arial" w:hAnsi="Arial"/>
          <w:b/>
          <w:spacing w:val="1"/>
          <w:sz w:val="24"/>
          <w:szCs w:val="24"/>
        </w:rPr>
        <w:t xml:space="preserve"> Староиванцевского</w:t>
      </w:r>
      <w:r>
        <w:rPr>
          <w:rFonts w:cs="Arial" w:ascii="Arial" w:hAnsi="Arial"/>
          <w:b/>
          <w:sz w:val="24"/>
          <w:szCs w:val="24"/>
        </w:rPr>
        <w:t xml:space="preserve"> сельсовета Шатковского муниципального </w:t>
      </w:r>
      <w:r>
        <w:rPr>
          <w:rFonts w:cs="Arial" w:ascii="Arial" w:hAnsi="Arial"/>
          <w:b/>
          <w:spacing w:val="-67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района Нижегородской области</w:t>
      </w:r>
    </w:p>
    <w:p>
      <w:pPr>
        <w:pStyle w:val="Style16"/>
        <w:spacing w:before="1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6"/>
        <w:ind w:left="122" w:right="2" w:firstLine="56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Настоящая Программа профилактики рисков причинения вреда (ущерба)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ценностям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2022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год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сфере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 территории Староиванцевского сельсовета Шатковского муниципального района Нижегородской области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(далее – Программа) разработана в целях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стимулирования добросовестного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соблюдения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организациями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гражданами,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устранения условий, причин и факторов, способных привести к нарушениям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 требований и (или) причинению вреда (ущерба) 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ценностям,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создания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условий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доведения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контролируемых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повышение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информированности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способах их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соблюдения.</w:t>
      </w:r>
    </w:p>
    <w:p>
      <w:pPr>
        <w:pStyle w:val="Style1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1046" w:leader="none"/>
        </w:tabs>
        <w:spacing w:lineRule="auto" w:line="240" w:before="0" w:after="0"/>
        <w:ind w:left="141" w:right="693" w:firstLine="623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Анализ текущего состояния осуществления муниципального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контроля,</w:t>
      </w:r>
      <w:r>
        <w:rPr>
          <w:rFonts w:cs="Arial" w:ascii="Arial" w:hAnsi="Arial"/>
          <w:b/>
          <w:spacing w:val="-6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описание</w:t>
      </w:r>
      <w:r>
        <w:rPr>
          <w:rFonts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текущего</w:t>
      </w:r>
      <w:r>
        <w:rPr>
          <w:rFonts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развития</w:t>
      </w:r>
      <w:r>
        <w:rPr>
          <w:rFonts w:cs="Arial" w:ascii="Arial" w:hAnsi="Arial"/>
          <w:b/>
          <w:spacing w:val="-6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профилактической</w:t>
      </w:r>
      <w:r>
        <w:rPr>
          <w:rFonts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деятельности</w:t>
      </w:r>
    </w:p>
    <w:p>
      <w:pPr>
        <w:pStyle w:val="Normal"/>
        <w:ind w:left="3288" w:right="942" w:hanging="328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контрольного органа, характеристика проблем, на решение которых</w:t>
      </w:r>
      <w:r>
        <w:rPr>
          <w:rFonts w:cs="Arial" w:ascii="Arial" w:hAnsi="Arial"/>
          <w:b/>
          <w:spacing w:val="-67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направлена</w:t>
      </w:r>
      <w:r>
        <w:rPr>
          <w:rFonts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Программа</w:t>
      </w:r>
    </w:p>
    <w:p>
      <w:pPr>
        <w:pStyle w:val="Style16"/>
        <w:spacing w:before="1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1.1.Вид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контроля: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муниципальный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жилищный</w:t>
      </w:r>
      <w:r>
        <w:rPr>
          <w:rFonts w:cs="Arial" w:ascii="Arial" w:hAnsi="Arial"/>
          <w:spacing w:val="-67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контроль.</w:t>
      </w:r>
    </w:p>
    <w:p>
      <w:pPr>
        <w:pStyle w:val="Normal"/>
        <w:tabs>
          <w:tab w:val="clear" w:pos="708"/>
          <w:tab w:val="left" w:pos="0" w:leader="none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1.2. Предметом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территории 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является:</w:t>
      </w:r>
    </w:p>
    <w:p>
      <w:pPr>
        <w:pStyle w:val="Normal"/>
        <w:tabs>
          <w:tab w:val="clear" w:pos="708"/>
          <w:tab w:val="left" w:pos="0" w:leader="none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соблюдение гражданами и организациями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(далее – контролируемые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лица)обязательных</w:t>
        <w:tab/>
        <w:t>требований</w:t>
        <w:tab/>
        <w:t>установленных</w:t>
        <w:tab/>
      </w:r>
      <w:r>
        <w:rPr>
          <w:rFonts w:cs="Arial" w:ascii="Arial" w:hAnsi="Arial"/>
          <w:spacing w:val="-1"/>
          <w:sz w:val="24"/>
          <w:szCs w:val="24"/>
        </w:rPr>
        <w:t>жилищным</w:t>
      </w:r>
      <w:r>
        <w:rPr>
          <w:rFonts w:cs="Arial" w:ascii="Arial" w:hAnsi="Arial"/>
          <w:spacing w:val="-6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законодательством, законодательством об энергосбережении и о повышении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энергетической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эффективности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отношении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фонда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(далее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– обязательных требований),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 именно: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967" w:leader="none"/>
        </w:tabs>
        <w:spacing w:lineRule="auto" w:line="240" w:before="200" w:after="0"/>
        <w:ind w:left="966" w:hanging="30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к:</w:t>
      </w:r>
    </w:p>
    <w:p>
      <w:pPr>
        <w:pStyle w:val="Style16"/>
        <w:ind w:left="66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использованию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сохранности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жилищного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фонда;</w:t>
      </w:r>
    </w:p>
    <w:p>
      <w:pPr>
        <w:pStyle w:val="Style16"/>
        <w:ind w:left="66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жилым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помещениям,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их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использованию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содержанию;</w:t>
      </w:r>
    </w:p>
    <w:p>
      <w:pPr>
        <w:pStyle w:val="Style16"/>
        <w:tabs>
          <w:tab w:val="clear" w:pos="708"/>
          <w:tab w:val="left" w:pos="0" w:leader="none"/>
        </w:tabs>
        <w:spacing w:before="2" w:after="0"/>
        <w:ind w:right="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- использованию</w:t>
        <w:tab/>
        <w:t>и</w:t>
        <w:tab/>
        <w:t>содержанию</w:t>
        <w:tab/>
        <w:t xml:space="preserve"> общего</w:t>
        <w:tab/>
        <w:t xml:space="preserve">имущества </w:t>
      </w:r>
      <w:r>
        <w:rPr>
          <w:rFonts w:cs="Arial" w:ascii="Arial" w:hAnsi="Arial"/>
          <w:spacing w:val="-1"/>
          <w:sz w:val="24"/>
          <w:szCs w:val="24"/>
        </w:rPr>
        <w:t>собственников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домах;</w:t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08"/>
          <w:tab w:val="left" w:pos="0" w:leader="none"/>
        </w:tabs>
        <w:ind w:right="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- порядку</w:t>
        <w:tab/>
        <w:t>осуществления</w:t>
        <w:tab/>
        <w:t>перевода</w:t>
        <w:tab/>
        <w:t>жилого</w:t>
        <w:tab/>
        <w:t>помещения</w:t>
        <w:tab/>
        <w:t>в</w:t>
        <w:tab/>
      </w:r>
      <w:r>
        <w:rPr>
          <w:rFonts w:cs="Arial" w:ascii="Arial" w:hAnsi="Arial"/>
          <w:spacing w:val="-1"/>
          <w:sz w:val="24"/>
          <w:szCs w:val="24"/>
        </w:rPr>
        <w:t xml:space="preserve">нежилое  </w:t>
      </w:r>
      <w:r>
        <w:rPr>
          <w:rFonts w:cs="Arial" w:ascii="Arial" w:hAnsi="Arial"/>
          <w:spacing w:val="-67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помещение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нежилого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помещения в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жилое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многоквартирном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доме;</w:t>
      </w:r>
    </w:p>
    <w:p>
      <w:pPr>
        <w:pStyle w:val="Style16"/>
        <w:spacing w:before="65" w:after="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-порядку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осуществления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перепланировки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(или)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переустройства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многоквартирном доме;</w:t>
      </w:r>
    </w:p>
    <w:p>
      <w:pPr>
        <w:pStyle w:val="Style16"/>
        <w:ind w:left="661" w:right="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-формированию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фондов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капитального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ремонта;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-созданию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деятельности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юридических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индивидуальных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предпринимателей,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осуществляющих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управление</w:t>
      </w:r>
      <w:r>
        <w:rPr>
          <w:rFonts w:cs="Arial" w:ascii="Arial" w:hAnsi="Arial"/>
          <w:spacing w:val="7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домами,</w:t>
      </w:r>
      <w:r>
        <w:rPr>
          <w:rFonts w:cs="Arial" w:ascii="Arial" w:hAnsi="Arial"/>
          <w:spacing w:val="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оказывающих</w:t>
      </w:r>
      <w:r>
        <w:rPr>
          <w:rFonts w:cs="Arial" w:ascii="Arial" w:hAnsi="Arial"/>
          <w:spacing w:val="1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услуги</w:t>
      </w:r>
      <w:r>
        <w:rPr>
          <w:rFonts w:cs="Arial" w:ascii="Arial" w:hAnsi="Arial"/>
          <w:spacing w:val="2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(или)</w:t>
      </w:r>
      <w:r>
        <w:rPr>
          <w:rFonts w:cs="Arial" w:ascii="Arial" w:hAnsi="Arial"/>
          <w:spacing w:val="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выполняющих</w:t>
      </w:r>
      <w:r>
        <w:rPr>
          <w:rFonts w:cs="Arial" w:ascii="Arial" w:hAnsi="Arial"/>
          <w:spacing w:val="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работы</w:t>
      </w:r>
      <w:r>
        <w:rPr>
          <w:rFonts w:cs="Arial" w:ascii="Arial" w:hAnsi="Arial"/>
          <w:spacing w:val="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</w:t>
      </w:r>
      <w:r>
        <w:rPr>
          <w:rFonts w:cs="Arial" w:ascii="Arial" w:hAnsi="Arial"/>
          <w:spacing w:val="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содержанию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ремонту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общего имущества в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-предоставлению коммунальных услуг собственникам и пользователям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домов;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-порядку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размещения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ресурсоснабжающими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организациями,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лицами,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осуществляющими деятельность по управлению многоквартирными домами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информации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государственной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информационной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системе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жилищно-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коммунального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хозяйства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(далее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система);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-обеспечению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доступности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инвалидов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7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-предоставлению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наемных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социального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использования;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226" w:leader="none"/>
        </w:tabs>
        <w:spacing w:lineRule="auto" w:line="240" w:before="0" w:after="0"/>
        <w:ind w:left="122" w:right="2" w:firstLine="5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энергетической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эффективности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оснащенности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приборами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учета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используемых энергетических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ресурсов;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037" w:leader="none"/>
        </w:tabs>
        <w:spacing w:lineRule="auto" w:line="240" w:before="0" w:after="0"/>
        <w:ind w:left="1036" w:right="2" w:hanging="3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правил: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-изменения размера платы за содержание жилого помещения в случае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оказания услуг и выполнения работ по управлению, содержанию и ремонту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общего имущества в многоквартирном доме ненадлежащего качества и (или)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перерывами,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превышающими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установленную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продолжительность;</w:t>
      </w:r>
    </w:p>
    <w:p>
      <w:pPr>
        <w:pStyle w:val="Style16"/>
        <w:ind w:left="661" w:right="2" w:hanging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-содержания общего имущества в многоквартирном доме;</w:t>
      </w:r>
      <w:r>
        <w:rPr>
          <w:rFonts w:cs="Arial" w:ascii="Arial" w:hAnsi="Arial"/>
          <w:spacing w:val="1"/>
          <w:sz w:val="24"/>
          <w:szCs w:val="24"/>
        </w:rPr>
        <w:t xml:space="preserve"> -</w:t>
      </w:r>
    </w:p>
    <w:p>
      <w:pPr>
        <w:pStyle w:val="Style16"/>
        <w:ind w:left="661" w:right="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  <w:t>-</w:t>
      </w:r>
      <w:r>
        <w:rPr>
          <w:rFonts w:cs="Arial" w:ascii="Arial" w:hAnsi="Arial"/>
          <w:sz w:val="24"/>
          <w:szCs w:val="24"/>
        </w:rPr>
        <w:t>изменения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размера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платы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содержание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жилого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помещения;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-предоставления,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приостановки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ограничения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предоставления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коммунальных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услуг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собственникам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пользователям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 жилых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домов.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Предметом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является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также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исполнение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решений,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принимаемых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результатам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контрольных мероприятий.</w:t>
      </w:r>
    </w:p>
    <w:p>
      <w:pPr>
        <w:pStyle w:val="Style16"/>
        <w:spacing w:before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2456" w:leader="none"/>
        </w:tabs>
        <w:spacing w:lineRule="auto" w:line="240" w:before="0" w:after="0"/>
        <w:ind w:left="2455" w:hanging="283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Цели</w:t>
      </w:r>
      <w:r>
        <w:rPr>
          <w:rFonts w:cs="Arial" w:ascii="Arial" w:hAnsi="Arial"/>
          <w:b/>
          <w:spacing w:val="-3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и</w:t>
      </w:r>
      <w:r>
        <w:rPr>
          <w:rFonts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задачи</w:t>
      </w:r>
      <w:r>
        <w:rPr>
          <w:rFonts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реализации</w:t>
      </w:r>
      <w:r>
        <w:rPr>
          <w:rFonts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Программы</w:t>
      </w:r>
    </w:p>
    <w:p>
      <w:pPr>
        <w:pStyle w:val="Style16"/>
        <w:spacing w:before="1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1178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Целями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профилактической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работы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являются: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293" w:leader="none"/>
        </w:tabs>
        <w:spacing w:lineRule="auto" w:line="240" w:before="0" w:after="0"/>
        <w:ind w:left="122" w:right="2" w:firstLine="56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стимулирование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добросовестного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соблюдения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всеми контролируемыми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лицами;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99" w:leader="none"/>
        </w:tabs>
        <w:spacing w:lineRule="auto" w:line="240" w:before="0" w:after="0"/>
        <w:ind w:left="122" w:right="2" w:firstLine="56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устранение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условий,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факторов,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привести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нарушениям обязательных требований и (или) причинению вреда (ущерба)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 ценностям;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147" w:leader="none"/>
        </w:tabs>
        <w:spacing w:lineRule="auto" w:line="240" w:before="0" w:after="0"/>
        <w:ind w:left="122" w:right="2" w:firstLine="56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создание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условий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доведения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контролируемых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повышение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информированности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способах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соблюдения;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147" w:leader="none"/>
          <w:tab w:val="left" w:pos="9639" w:leader="none"/>
        </w:tabs>
        <w:spacing w:lineRule="auto" w:line="240" w:before="0" w:after="0"/>
        <w:ind w:left="122" w:right="2" w:firstLine="44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предупреждение нарушений контролируемыми лицами 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включая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устранение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факторов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условий,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способствующих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возможному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нарушению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 требований;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94" w:leader="none"/>
        </w:tabs>
        <w:spacing w:lineRule="auto" w:line="240" w:before="2" w:after="0"/>
        <w:ind w:left="993" w:hanging="30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снижение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административной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нагрузки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 контролируемых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лиц;</w:t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right="2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6) снижение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размера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ущерба,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причиняемого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-67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ценностям.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1181" w:leader="none"/>
        </w:tabs>
        <w:spacing w:lineRule="auto" w:line="240" w:before="0" w:after="0"/>
        <w:ind w:left="1180" w:hanging="49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Задачами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профилактической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работы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являются: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2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укрепление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системы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требований;</w:t>
      </w:r>
    </w:p>
    <w:p>
      <w:pPr>
        <w:pStyle w:val="ListParagraph"/>
        <w:widowControl w:val="false"/>
        <w:tabs>
          <w:tab w:val="clear" w:pos="708"/>
          <w:tab w:val="left" w:pos="994" w:leader="none"/>
        </w:tabs>
        <w:spacing w:lineRule="auto" w:line="240" w:before="2"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снижение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административной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нагрузки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 контролируемых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лиц;</w:t>
      </w:r>
    </w:p>
    <w:p>
      <w:pPr>
        <w:pStyle w:val="Normal"/>
        <w:widowControl w:val="false"/>
        <w:tabs>
          <w:tab w:val="clear" w:pos="708"/>
          <w:tab w:val="left" w:pos="1142" w:leader="none"/>
        </w:tabs>
        <w:spacing w:lineRule="auto" w:line="240" w:before="0" w:after="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снижение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размера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ущерба,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причиняемого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-67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 ценностям.</w:t>
      </w:r>
    </w:p>
    <w:p>
      <w:pPr>
        <w:pStyle w:val="ListParagraph"/>
        <w:widowControl w:val="false"/>
        <w:tabs>
          <w:tab w:val="clear" w:pos="708"/>
          <w:tab w:val="left" w:pos="1181" w:leader="none"/>
        </w:tabs>
        <w:spacing w:lineRule="auto" w:line="240" w:before="0" w:after="0"/>
        <w:ind w:left="118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Задачами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профилактической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работы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являются: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1)укрепление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системы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253" w:leader="none"/>
        </w:tabs>
        <w:spacing w:lineRule="auto" w:line="240" w:before="0" w:after="0"/>
        <w:ind w:left="122" w:right="2" w:firstLine="56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выявление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факторов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условий,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способствующих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разработка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мероприятий,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направленных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устранение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нарушений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 требований;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18" w:leader="none"/>
        </w:tabs>
        <w:spacing w:lineRule="auto" w:line="240" w:before="0" w:after="0"/>
        <w:ind w:left="122" w:right="2" w:firstLine="56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повышение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правосознания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правовой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культуры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организаций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граждан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сфере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рассматриваемых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правоотношений.</w:t>
      </w:r>
    </w:p>
    <w:p>
      <w:pPr>
        <w:pStyle w:val="Style16"/>
        <w:ind w:left="122" w:right="2" w:firstLine="56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положении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виде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мероприятия,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направленные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нематериальное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поощрение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добросовестных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контролируемых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установлены,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следовательно,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меры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стимулирования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добросовестности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программе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 предусмотрены.</w:t>
      </w:r>
    </w:p>
    <w:p>
      <w:pPr>
        <w:pStyle w:val="Style16"/>
        <w:ind w:left="122" w:right="2" w:firstLine="56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положении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виде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самостоятельная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оценка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соблюдения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(самообследование)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предусмотрена,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следовательно,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программе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самообследования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автоматизированном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режиме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определены (ч.1 ст.51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№248-ФЗ).</w:t>
      </w:r>
    </w:p>
    <w:p>
      <w:pPr>
        <w:pStyle w:val="Style16"/>
        <w:ind w:left="122" w:right="667" w:firstLine="56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2035" w:leader="none"/>
        </w:tabs>
        <w:spacing w:lineRule="auto" w:line="240" w:before="0" w:after="0"/>
        <w:ind w:left="141" w:right="2" w:hanging="281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Перечень профилактических мероприятий, сроки (периодичность)</w:t>
      </w:r>
      <w:r>
        <w:rPr>
          <w:rFonts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их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проведения</w:t>
      </w:r>
    </w:p>
    <w:p>
      <w:pPr>
        <w:pStyle w:val="Style16"/>
        <w:spacing w:before="1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a8"/>
        <w:tblW w:w="98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2"/>
        <w:gridCol w:w="4355"/>
        <w:gridCol w:w="2312"/>
        <w:gridCol w:w="2457"/>
      </w:tblGrid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93" w:right="66" w:firstLine="6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cs="Arial" w:ascii="Arial" w:hAnsi="Arial"/>
                <w:b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0" w:right="-91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pacing w:val="-1"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  <w:r>
              <w:rPr>
                <w:rFonts w:cs="Arial" w:ascii="Arial" w:hAnsi="Arial"/>
                <w:b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   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 xml:space="preserve"> мероприятия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288" w:right="1" w:hanging="257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Срок реализации</w:t>
            </w:r>
            <w:r>
              <w:rPr>
                <w:rFonts w:cs="Arial" w:ascii="Arial" w:hAnsi="Arial"/>
                <w:b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86" w:right="75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Ответственное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86" w:right="77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должностное</w:t>
            </w:r>
            <w:r>
              <w:rPr>
                <w:rFonts w:cs="Arial" w:ascii="Arial" w:hAnsi="Arial"/>
                <w:b/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лицо</w:t>
            </w:r>
          </w:p>
        </w:tc>
      </w:tr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Информирование.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-23" w:leader="none"/>
              </w:tabs>
              <w:suppressAutoHyphens w:val="true"/>
              <w:spacing w:before="0" w:after="0"/>
              <w:ind w:left="9" w:right="11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Информирование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осуществляется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администрацией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вопросам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соблюдения</w:t>
              <w:tab/>
              <w:t xml:space="preserve">обязательных требований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посредством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размещения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соответствующих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сведений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официальном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сайте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 сети Интернет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Специалист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384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администрации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11" w:right="488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9" w:right="129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Обобщение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правоприменительной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практики.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491" w:leader="none"/>
              </w:tabs>
              <w:suppressAutoHyphens w:val="true"/>
              <w:spacing w:before="0" w:after="0"/>
              <w:ind w:left="9" w:right="12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Обобщение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правоприменительной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практики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осуществляется Главой администрации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посредством</w:t>
            </w:r>
            <w:r>
              <w:rPr>
                <w:rFonts w:cs="Arial" w:ascii="Arial" w:hAnsi="Arial"/>
                <w:spacing w:val="7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сбора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анализа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данных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проведенных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контрольных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мероприятиях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их  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результатах.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-9" w:leader="none"/>
                <w:tab w:val="right" w:pos="4267" w:leader="none"/>
              </w:tabs>
              <w:suppressAutoHyphens w:val="true"/>
              <w:spacing w:before="0" w:after="0"/>
              <w:ind w:left="9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 итогам обобщения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правоприменительной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практики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готовится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доклад,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содержащий результаты обобщения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правоприменительной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практики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осуществлению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муниципального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контроля,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который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утверждается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руководителем  контрольного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-9" w:leader="none"/>
                <w:tab w:val="right" w:pos="4267" w:leader="none"/>
              </w:tabs>
              <w:suppressAutoHyphens w:val="true"/>
              <w:spacing w:before="0" w:after="0"/>
              <w:ind w:left="9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органа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1543" w:leader="none"/>
              </w:tabs>
              <w:suppressAutoHyphens w:val="true"/>
              <w:spacing w:before="2" w:after="0"/>
              <w:ind w:left="-84" w:right="-1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не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 позднее 30 января 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года,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следующего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за  годом обобщения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правоприменитель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ной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практики.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1" w:right="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Глава администрации</w:t>
            </w:r>
          </w:p>
        </w:tc>
      </w:tr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Объявление</w:t>
            </w:r>
            <w:r>
              <w:rPr>
                <w:rFonts w:cs="Arial" w:ascii="Arial" w:hAnsi="Arial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предостережения.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9" w:right="51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Предостережение о недопустимости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нарушения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обязательных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требований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объявляется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контролируемому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лицу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случае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наличия у администрации сведений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готовящихся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нарушениях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обязательных требований и (или) в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случае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отсутствия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подтверждения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    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данных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том,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что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нарушение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обязательных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требований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          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причинило </w:t>
              <w:tab/>
              <w:t>вред (ущерб)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охраняемым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законом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ценностям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либо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создало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угрозу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причинения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вреда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(ущерба)</w:t>
            </w:r>
            <w:r>
              <w:rPr>
                <w:rFonts w:cs="Arial" w:ascii="Arial" w:hAnsi="Arial"/>
                <w:spacing w:val="7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охраняемым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законом </w:t>
            </w:r>
            <w:r>
              <w:rPr>
                <w:rFonts w:cs="Arial" w:ascii="Arial" w:hAnsi="Arial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ценностям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10" w:right="-15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 мере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появления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оснований,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right="92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предусмотренных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законодатель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right="92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ством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right="488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Глава администрации</w:t>
            </w:r>
          </w:p>
        </w:tc>
      </w:tr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Консультирование.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9" w:right="12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Консультирование осуществляется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 устной или письменной форме по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телефону,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cs="Arial" w:ascii="Arial" w:hAnsi="Arial"/>
                <w:spacing w:val="7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личном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приеме,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ходе проведения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профилактического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мероприятия,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контрольного</w:t>
              <w:tab/>
              <w:t>(надзорного)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9" w:right="12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10" w:right="-15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Постоянно</w:t>
              <w:tab/>
              <w:t>по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обращениям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34" w:leader="none"/>
                <w:tab w:val="left" w:pos="1966" w:leader="none"/>
              </w:tabs>
              <w:suppressAutoHyphens w:val="true"/>
              <w:spacing w:before="0" w:after="0"/>
              <w:ind w:left="10" w:right="-15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контролируемых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лиц  и  их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представителей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1" w:right="488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Глава администрации</w:t>
            </w:r>
          </w:p>
        </w:tc>
      </w:tr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Профилактический</w:t>
            </w:r>
            <w:r>
              <w:rPr>
                <w:rFonts w:cs="Arial" w:ascii="Arial" w:hAnsi="Arial"/>
                <w:spacing w:val="-6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визит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Один</w:t>
            </w:r>
            <w:r>
              <w:rPr>
                <w:rFonts w:cs="Arial" w:ascii="Arial" w:hAnsi="Arial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раз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Глава администрации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358" w:leader="none"/>
        </w:tabs>
        <w:spacing w:lineRule="auto" w:line="240" w:before="89" w:after="0"/>
        <w:ind w:left="-14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4.Показатели</w:t>
      </w:r>
      <w:r>
        <w:rPr>
          <w:rFonts w:cs="Arial" w:ascii="Arial" w:hAnsi="Arial"/>
          <w:b/>
          <w:spacing w:val="-6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результативности</w:t>
      </w:r>
      <w:r>
        <w:rPr>
          <w:rFonts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и</w:t>
      </w:r>
      <w:r>
        <w:rPr>
          <w:rFonts w:cs="Arial" w:ascii="Arial" w:hAnsi="Arial"/>
          <w:b/>
          <w:spacing w:val="-3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эффективности</w:t>
      </w:r>
      <w:r>
        <w:rPr>
          <w:rFonts w:cs="Arial" w:ascii="Arial" w:hAnsi="Arial"/>
          <w:b/>
          <w:spacing w:val="-6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Программы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a8"/>
        <w:tblW w:w="98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754"/>
        <w:gridCol w:w="3286"/>
      </w:tblGrid>
      <w:tr>
        <w:trPr/>
        <w:tc>
          <w:tcPr>
            <w:tcW w:w="81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3" w:right="66" w:firstLine="6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cs="Arial" w:ascii="Arial" w:hAnsi="Arial"/>
                <w:b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5754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66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  <w:r>
              <w:rPr>
                <w:rFonts w:cs="Arial" w:ascii="Arial" w:hAnsi="Arial"/>
                <w:b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показателя</w:t>
            </w:r>
          </w:p>
        </w:tc>
        <w:tc>
          <w:tcPr>
            <w:tcW w:w="328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1" w:right="782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Величина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" w:right="11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5754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right="-15"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Полнота информации, размещенной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 в сети «Интернет» на официальном сайте администрации Староиванцевского сельсовета</w:t>
            </w:r>
          </w:p>
        </w:tc>
        <w:tc>
          <w:tcPr>
            <w:tcW w:w="328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" w:right="11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5754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2" w:after="0"/>
              <w:ind w:left="9" w:right="-1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Утверждение</w:t>
              <w:tab/>
              <w:t>доклада,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содержащего результаты обобщения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правоприменительной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практики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осуществлению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муниципального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контроля,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его опубликование</w:t>
            </w:r>
          </w:p>
        </w:tc>
        <w:tc>
          <w:tcPr>
            <w:tcW w:w="328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Исполнено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cs="Arial" w:ascii="Arial" w:hAnsi="Arial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Не</w:t>
            </w:r>
            <w:r>
              <w:rPr>
                <w:rFonts w:cs="Arial" w:ascii="Arial" w:hAnsi="Arial"/>
                <w:spacing w:val="-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исполнено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29" w:right="11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5754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34" w:leader="none"/>
              </w:tabs>
              <w:suppressAutoHyphens w:val="true"/>
              <w:spacing w:before="2" w:after="0"/>
              <w:ind w:left="34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Доля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выданных</w:t>
            </w:r>
            <w:r>
              <w:rPr>
                <w:rFonts w:cs="Arial" w:ascii="Arial" w:hAnsi="Arial"/>
                <w:spacing w:val="7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предостережений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результатам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рассмотрения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обращений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подтвердившимися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сведениями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готовящихся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нарушениях</w:t>
              <w:tab/>
              <w:tab/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обязательных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требований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или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признаках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нарушений</w:t>
              <w:tab/>
              <w:tab/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обязательных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требований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случае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отсутствия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подтвержденных данных о том, что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нарушение обязательных требований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причинило</w:t>
              <w:tab/>
              <w:t xml:space="preserve">вред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(ущерб)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охраняемым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законом</w:t>
            </w:r>
            <w:r>
              <w:rPr>
                <w:rFonts w:cs="Arial" w:ascii="Arial" w:hAnsi="Arial"/>
                <w:spacing w:val="7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ценностям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либо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создало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угрозу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причинения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вреда (ущерба) охраняемым законом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ценностям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(%)</w:t>
            </w:r>
          </w:p>
        </w:tc>
        <w:tc>
          <w:tcPr>
            <w:tcW w:w="328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20%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 более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29" w:right="11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5754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  <w:tab w:val="left" w:pos="34" w:leader="none"/>
              </w:tabs>
              <w:suppressAutoHyphens w:val="true"/>
              <w:spacing w:before="2" w:after="0"/>
              <w:ind w:left="9"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Доля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лиц,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удовлетворённых 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консультированием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общем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количестве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лиц,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обратившихся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консультированием.</w:t>
            </w:r>
          </w:p>
        </w:tc>
        <w:tc>
          <w:tcPr>
            <w:tcW w:w="328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22" w:hanging="528"/>
      </w:pPr>
      <w:rPr>
        <w:sz w:val="24"/>
        <w:szCs w:val="24"/>
        <w:w w:val="100"/>
        <w:rFonts w:ascii="Arial" w:hAnsi="Arial" w:eastAsia="Times New Roman" w:cs="Arial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2" w:hanging="52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5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7" w:hanging="5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0" w:hanging="5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5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5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8" w:hanging="5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1" w:hanging="52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22" w:hanging="605"/>
      </w:pPr>
      <w:rPr>
        <w:sz w:val="24"/>
        <w:szCs w:val="24"/>
        <w:w w:val="100"/>
        <w:rFonts w:ascii="Arial" w:hAnsi="Arial" w:eastAsia="Times New Roman" w:cs="Arial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2" w:hanging="6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6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7" w:hanging="6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0" w:hanging="6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6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6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8" w:hanging="6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1" w:hanging="605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0"/>
        </w:tabs>
        <w:ind w:left="1178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41" w:hanging="490"/>
      </w:pPr>
      <w:rPr>
        <w:sz w:val="24"/>
        <w:szCs w:val="24"/>
        <w:w w:val="100"/>
        <w:rFonts w:ascii="Arial" w:hAnsi="Arial" w:eastAsia="Times New Roman" w:cs="Arial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73" w:hanging="49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69" w:hanging="49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6" w:hanging="49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3" w:hanging="49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9" w:hanging="49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6" w:hanging="49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3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966" w:hanging="305"/>
      </w:pPr>
      <w:rPr>
        <w:sz w:val="24"/>
        <w:szCs w:val="24"/>
        <w:w w:val="100"/>
        <w:rFonts w:ascii="Arial" w:hAnsi="Arial" w:eastAsia="Times New Roman" w:cs="Arial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8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7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15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4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3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1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0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9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41" w:hanging="281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" w:hanging="708"/>
      </w:pPr>
      <w:rPr>
        <w:sz w:val="24"/>
        <w:szCs w:val="24"/>
        <w:w w:val="100"/>
        <w:rFonts w:ascii="Arial" w:hAnsi="Arial" w:eastAsia="Times New Roman" w:cs="Arial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51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63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5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87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99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0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2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9b66fa"/>
    <w:pPr>
      <w:keepNext w:val="true"/>
      <w:tabs>
        <w:tab w:val="clear" w:pos="708"/>
        <w:tab w:val="left" w:pos="360" w:leader="none"/>
      </w:tabs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9b66fa"/>
    <w:pPr>
      <w:keepNext w:val="true"/>
      <w:tabs>
        <w:tab w:val="clear" w:pos="708"/>
        <w:tab w:val="left" w:pos="360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32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b66fa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styleId="21" w:customStyle="1">
    <w:name w:val="Заголовок 2 Знак"/>
    <w:basedOn w:val="DefaultParagraphFont"/>
    <w:link w:val="2"/>
    <w:semiHidden/>
    <w:qFormat/>
    <w:rsid w:val="009b66fa"/>
    <w:rPr>
      <w:rFonts w:ascii="Times New Roman" w:hAnsi="Times New Roman" w:eastAsia="Times New Roman" w:cs="Times New Roman"/>
      <w:sz w:val="32"/>
      <w:szCs w:val="24"/>
      <w:lang w:eastAsia="ar-SA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b66fa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basedOn w:val="DefaultParagraphFont"/>
    <w:link w:val="a6"/>
    <w:uiPriority w:val="1"/>
    <w:qFormat/>
    <w:rsid w:val="00521ead"/>
    <w:rPr>
      <w:rFonts w:ascii="Times New Roman" w:hAnsi="Times New Roman" w:eastAsia="Times New Roman" w:cs="Times New Roman"/>
      <w:sz w:val="28"/>
      <w:szCs w:val="28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7"/>
    <w:uiPriority w:val="1"/>
    <w:qFormat/>
    <w:rsid w:val="00521ea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b66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b57f2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521ead"/>
    <w:pPr>
      <w:widowControl w:val="false"/>
      <w:spacing w:lineRule="auto" w:line="240" w:before="0" w:after="0"/>
      <w:ind w:left="11" w:hanging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21ea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a01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LibreOffice/7.1.2.2$Windows_X86_64 LibreOffice_project/8a45595d069ef5570103caea1b71cc9d82b2aae4</Application>
  <AppVersion>15.0000</AppVersion>
  <Pages>7</Pages>
  <Words>1114</Words>
  <Characters>8991</Characters>
  <CharactersWithSpaces>10198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2021-10-13T12:30:00Z</dcterms:created>
  <dc:creator>Windows User</dc:creator>
  <dc:description/>
  <dc:language>ru-RU</dc:language>
  <cp:lastModifiedBy/>
  <cp:lastPrinted>2021-12-02T10:48:10Z</cp:lastPrinted>
  <dcterms:modified xsi:type="dcterms:W3CDTF">2021-12-14T12:49:21Z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